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AE" w:rsidRPr="003D2860" w:rsidRDefault="00CE74AE" w:rsidP="00CE74AE">
      <w:pPr>
        <w:spacing w:after="0" w:line="240" w:lineRule="auto"/>
        <w:jc w:val="center"/>
        <w:rPr>
          <w:rFonts w:ascii="Arial Black" w:hAnsi="Arial Black"/>
          <w:b/>
          <w:bCs/>
          <w:sz w:val="40"/>
          <w:szCs w:val="40"/>
          <w14:shadow w14:blurRad="50800" w14:dist="38100" w14:dir="0" w14:sx="100000" w14:sy="100000" w14:kx="0" w14:ky="0" w14:algn="l">
            <w14:srgbClr w14:val="000000">
              <w14:alpha w14:val="60000"/>
            </w14:srgbClr>
          </w14:shadow>
        </w:rPr>
      </w:pPr>
      <w:r w:rsidRPr="003D2860">
        <w:rPr>
          <w:rFonts w:ascii="Arial Black" w:hAnsi="Arial Black"/>
          <w:b/>
          <w:bCs/>
          <w:sz w:val="40"/>
          <w:szCs w:val="40"/>
          <w14:shadow w14:blurRad="50800" w14:dist="38100" w14:dir="0" w14:sx="100000" w14:sy="100000" w14:kx="0" w14:ky="0" w14:algn="l">
            <w14:srgbClr w14:val="000000">
              <w14:alpha w14:val="60000"/>
            </w14:srgbClr>
          </w14:shadow>
        </w:rPr>
        <w:t>Stop à la terreur d’Israël</w:t>
      </w:r>
      <w:r w:rsidR="001E030B">
        <w:rPr>
          <w:rFonts w:ascii="Arial Black" w:hAnsi="Arial Black"/>
          <w:b/>
          <w:bCs/>
          <w:sz w:val="40"/>
          <w:szCs w:val="40"/>
          <w14:shadow w14:blurRad="50800" w14:dist="38100" w14:dir="0" w14:sx="100000" w14:sy="100000" w14:kx="0" w14:ky="0" w14:algn="l">
            <w14:srgbClr w14:val="000000">
              <w14:alpha w14:val="60000"/>
            </w14:srgbClr>
          </w14:shadow>
        </w:rPr>
        <w:t>, stop aux massacres</w:t>
      </w:r>
      <w:r w:rsidRPr="003D2860">
        <w:rPr>
          <w:rFonts w:ascii="Arial Black" w:hAnsi="Arial Black"/>
          <w:b/>
          <w:bCs/>
          <w:sz w:val="40"/>
          <w:szCs w:val="40"/>
          <w14:shadow w14:blurRad="50800" w14:dist="38100" w14:dir="0" w14:sx="100000" w14:sy="100000" w14:kx="0" w14:ky="0" w14:algn="l">
            <w14:srgbClr w14:val="000000">
              <w14:alpha w14:val="60000"/>
            </w14:srgbClr>
          </w14:shadow>
        </w:rPr>
        <w:t> !</w:t>
      </w:r>
    </w:p>
    <w:p w:rsidR="00CE74AE" w:rsidRDefault="00CE74AE" w:rsidP="00CE74AE">
      <w:pPr>
        <w:spacing w:after="0" w:line="240" w:lineRule="auto"/>
        <w:jc w:val="center"/>
        <w:rPr>
          <w:b/>
          <w:bCs/>
          <w:sz w:val="24"/>
          <w:szCs w:val="24"/>
        </w:rPr>
      </w:pPr>
    </w:p>
    <w:p w:rsidR="00736DCC" w:rsidRPr="003D2860" w:rsidRDefault="00736DCC" w:rsidP="001F0EDF">
      <w:pPr>
        <w:spacing w:after="0" w:line="240" w:lineRule="auto"/>
        <w:jc w:val="center"/>
        <w:rPr>
          <w:b/>
          <w:bCs/>
          <w:sz w:val="26"/>
          <w:szCs w:val="26"/>
        </w:rPr>
      </w:pPr>
      <w:r w:rsidRPr="003D2860">
        <w:rPr>
          <w:sz w:val="26"/>
          <w:szCs w:val="26"/>
        </w:rPr>
        <w:t>Dep</w:t>
      </w:r>
      <w:r w:rsidR="00847726">
        <w:rPr>
          <w:sz w:val="26"/>
          <w:szCs w:val="26"/>
        </w:rPr>
        <w:t>uis le 12 juin, l</w:t>
      </w:r>
      <w:r w:rsidR="00FD6DC9" w:rsidRPr="003D2860">
        <w:rPr>
          <w:sz w:val="26"/>
          <w:szCs w:val="26"/>
        </w:rPr>
        <w:t>e des T</w:t>
      </w:r>
      <w:r w:rsidRPr="003D2860">
        <w:rPr>
          <w:sz w:val="26"/>
          <w:szCs w:val="26"/>
        </w:rPr>
        <w:t>er</w:t>
      </w:r>
      <w:r w:rsidRPr="003D2860">
        <w:rPr>
          <w:sz w:val="26"/>
          <w:szCs w:val="26"/>
        </w:rPr>
        <w:softHyphen/>
        <w:t>ri</w:t>
      </w:r>
      <w:r w:rsidRPr="003D2860">
        <w:rPr>
          <w:sz w:val="26"/>
          <w:szCs w:val="26"/>
        </w:rPr>
        <w:softHyphen/>
        <w:t>toires pales</w:t>
      </w:r>
      <w:r w:rsidRPr="003D2860">
        <w:rPr>
          <w:sz w:val="26"/>
          <w:szCs w:val="26"/>
        </w:rPr>
        <w:softHyphen/>
        <w:t>ti</w:t>
      </w:r>
      <w:r w:rsidRPr="003D2860">
        <w:rPr>
          <w:sz w:val="26"/>
          <w:szCs w:val="26"/>
        </w:rPr>
        <w:softHyphen/>
        <w:t>niens occupés subit une offensive mili</w:t>
      </w:r>
      <w:r w:rsidRPr="003D2860">
        <w:rPr>
          <w:sz w:val="26"/>
          <w:szCs w:val="26"/>
        </w:rPr>
        <w:softHyphen/>
        <w:t>taire géné</w:t>
      </w:r>
      <w:r w:rsidRPr="003D2860">
        <w:rPr>
          <w:sz w:val="26"/>
          <w:szCs w:val="26"/>
        </w:rPr>
        <w:softHyphen/>
        <w:t>ra</w:t>
      </w:r>
      <w:r w:rsidRPr="003D2860">
        <w:rPr>
          <w:sz w:val="26"/>
          <w:szCs w:val="26"/>
        </w:rPr>
        <w:softHyphen/>
        <w:t xml:space="preserve">lisée, </w:t>
      </w:r>
      <w:r w:rsidR="00847726">
        <w:rPr>
          <w:sz w:val="26"/>
          <w:szCs w:val="26"/>
        </w:rPr>
        <w:t xml:space="preserve">guerre contre Gaza avec </w:t>
      </w:r>
      <w:r w:rsidR="001E1532" w:rsidRPr="003D2860">
        <w:rPr>
          <w:sz w:val="26"/>
          <w:szCs w:val="26"/>
        </w:rPr>
        <w:t>des</w:t>
      </w:r>
      <w:r w:rsidR="001E1532" w:rsidRPr="003D2860">
        <w:rPr>
          <w:b/>
          <w:bCs/>
          <w:sz w:val="26"/>
          <w:szCs w:val="26"/>
        </w:rPr>
        <w:t xml:space="preserve"> </w:t>
      </w:r>
      <w:r w:rsidRPr="003D2860">
        <w:rPr>
          <w:b/>
          <w:bCs/>
          <w:sz w:val="26"/>
          <w:szCs w:val="26"/>
        </w:rPr>
        <w:t xml:space="preserve">bombardements </w:t>
      </w:r>
      <w:r w:rsidR="00847726">
        <w:rPr>
          <w:b/>
          <w:bCs/>
          <w:sz w:val="26"/>
          <w:szCs w:val="26"/>
        </w:rPr>
        <w:t>massifs et des massacres de civils,</w:t>
      </w:r>
      <w:r w:rsidRPr="003D2860">
        <w:rPr>
          <w:b/>
          <w:bCs/>
          <w:sz w:val="26"/>
          <w:szCs w:val="26"/>
        </w:rPr>
        <w:t xml:space="preserve"> </w:t>
      </w:r>
      <w:r w:rsidR="00847726">
        <w:rPr>
          <w:b/>
          <w:bCs/>
          <w:sz w:val="26"/>
          <w:szCs w:val="26"/>
        </w:rPr>
        <w:t>en Cisjordanie une violente répression avec des assassinats et des centaines d’arrestations</w:t>
      </w:r>
      <w:r w:rsidRPr="003D2860">
        <w:rPr>
          <w:sz w:val="26"/>
          <w:szCs w:val="26"/>
        </w:rPr>
        <w:t>.</w:t>
      </w:r>
      <w:r w:rsidR="00CE74AE" w:rsidRPr="003D2860">
        <w:rPr>
          <w:sz w:val="26"/>
          <w:szCs w:val="26"/>
        </w:rPr>
        <w:t xml:space="preserve"> </w:t>
      </w:r>
      <w:r w:rsidRPr="003D2860">
        <w:rPr>
          <w:sz w:val="26"/>
          <w:szCs w:val="26"/>
        </w:rPr>
        <w:t>A ce jo</w:t>
      </w:r>
      <w:bookmarkStart w:id="0" w:name="_GoBack"/>
      <w:bookmarkEnd w:id="0"/>
      <w:r w:rsidRPr="003D2860">
        <w:rPr>
          <w:sz w:val="26"/>
          <w:szCs w:val="26"/>
        </w:rPr>
        <w:t xml:space="preserve">ur, </w:t>
      </w:r>
      <w:r w:rsidR="00847726">
        <w:rPr>
          <w:sz w:val="26"/>
          <w:szCs w:val="26"/>
        </w:rPr>
        <w:t xml:space="preserve">la guerre </w:t>
      </w:r>
      <w:r w:rsidRPr="003D2860">
        <w:rPr>
          <w:sz w:val="26"/>
          <w:szCs w:val="26"/>
        </w:rPr>
        <w:t>israélienne se solde par</w:t>
      </w:r>
      <w:r w:rsidRPr="003D2860">
        <w:rPr>
          <w:b/>
          <w:bCs/>
          <w:sz w:val="26"/>
          <w:szCs w:val="26"/>
        </w:rPr>
        <w:t xml:space="preserve"> </w:t>
      </w:r>
      <w:r w:rsidR="00847726">
        <w:rPr>
          <w:b/>
          <w:bCs/>
          <w:sz w:val="26"/>
          <w:szCs w:val="26"/>
        </w:rPr>
        <w:t>le meurtre de près de 600</w:t>
      </w:r>
      <w:r w:rsidR="001E1532" w:rsidRPr="003D2860">
        <w:rPr>
          <w:b/>
          <w:bCs/>
          <w:sz w:val="26"/>
          <w:szCs w:val="26"/>
        </w:rPr>
        <w:t xml:space="preserve"> de </w:t>
      </w:r>
      <w:r w:rsidRPr="003D2860">
        <w:rPr>
          <w:b/>
          <w:bCs/>
          <w:sz w:val="26"/>
          <w:szCs w:val="26"/>
        </w:rPr>
        <w:t>Palestiniens</w:t>
      </w:r>
      <w:r w:rsidRPr="003D2860">
        <w:rPr>
          <w:sz w:val="26"/>
          <w:szCs w:val="26"/>
        </w:rPr>
        <w:t xml:space="preserve">, dont </w:t>
      </w:r>
      <w:r w:rsidR="001E1532" w:rsidRPr="003D2860">
        <w:rPr>
          <w:sz w:val="26"/>
          <w:szCs w:val="26"/>
        </w:rPr>
        <w:t>de</w:t>
      </w:r>
      <w:r w:rsidR="00F700EC">
        <w:rPr>
          <w:sz w:val="26"/>
          <w:szCs w:val="26"/>
        </w:rPr>
        <w:t>s</w:t>
      </w:r>
      <w:r w:rsidR="001E1532" w:rsidRPr="003D2860">
        <w:rPr>
          <w:sz w:val="26"/>
          <w:szCs w:val="26"/>
        </w:rPr>
        <w:t xml:space="preserve"> enfants</w:t>
      </w:r>
      <w:r w:rsidR="00F700EC">
        <w:rPr>
          <w:sz w:val="26"/>
          <w:szCs w:val="26"/>
        </w:rPr>
        <w:t xml:space="preserve"> en grand nombre</w:t>
      </w:r>
      <w:r w:rsidRPr="003D2860">
        <w:rPr>
          <w:sz w:val="26"/>
          <w:szCs w:val="26"/>
        </w:rPr>
        <w:t>,</w:t>
      </w:r>
      <w:r w:rsidRPr="003D2860">
        <w:rPr>
          <w:b/>
          <w:bCs/>
          <w:sz w:val="26"/>
          <w:szCs w:val="26"/>
        </w:rPr>
        <w:t xml:space="preserve"> </w:t>
      </w:r>
      <w:r w:rsidR="001F0EDF">
        <w:rPr>
          <w:b/>
          <w:bCs/>
          <w:sz w:val="26"/>
          <w:szCs w:val="26"/>
        </w:rPr>
        <w:t xml:space="preserve">par plus de 3700 </w:t>
      </w:r>
      <w:r w:rsidRPr="003D2860">
        <w:rPr>
          <w:b/>
          <w:bCs/>
          <w:sz w:val="26"/>
          <w:szCs w:val="26"/>
        </w:rPr>
        <w:t>blessés</w:t>
      </w:r>
      <w:r w:rsidRPr="003D2860">
        <w:rPr>
          <w:sz w:val="26"/>
          <w:szCs w:val="26"/>
        </w:rPr>
        <w:t xml:space="preserve">, </w:t>
      </w:r>
      <w:r w:rsidR="001F0EDF">
        <w:rPr>
          <w:sz w:val="26"/>
          <w:szCs w:val="26"/>
        </w:rPr>
        <w:t xml:space="preserve">par </w:t>
      </w:r>
      <w:r w:rsidRPr="003D2860">
        <w:rPr>
          <w:sz w:val="26"/>
          <w:szCs w:val="26"/>
        </w:rPr>
        <w:t>l’arrestation et l’</w:t>
      </w:r>
      <w:r w:rsidRPr="003D2860">
        <w:rPr>
          <w:b/>
          <w:bCs/>
          <w:sz w:val="26"/>
          <w:szCs w:val="26"/>
        </w:rPr>
        <w:t xml:space="preserve">emprisonnement </w:t>
      </w:r>
      <w:r w:rsidRPr="003D2860">
        <w:rPr>
          <w:sz w:val="26"/>
          <w:szCs w:val="26"/>
        </w:rPr>
        <w:t>de</w:t>
      </w:r>
      <w:r w:rsidR="001E1532" w:rsidRPr="003D2860">
        <w:rPr>
          <w:sz w:val="26"/>
          <w:szCs w:val="26"/>
        </w:rPr>
        <w:t>puis le 12 juin</w:t>
      </w:r>
      <w:r w:rsidR="001E1532" w:rsidRPr="003D2860">
        <w:rPr>
          <w:b/>
          <w:bCs/>
          <w:sz w:val="26"/>
          <w:szCs w:val="26"/>
        </w:rPr>
        <w:t xml:space="preserve"> de</w:t>
      </w:r>
      <w:r w:rsidR="00F700EC">
        <w:rPr>
          <w:b/>
          <w:bCs/>
          <w:sz w:val="26"/>
          <w:szCs w:val="26"/>
        </w:rPr>
        <w:t xml:space="preserve"> près de 1000</w:t>
      </w:r>
      <w:r w:rsidR="001E1532" w:rsidRPr="003D2860">
        <w:rPr>
          <w:b/>
          <w:bCs/>
          <w:sz w:val="26"/>
          <w:szCs w:val="26"/>
        </w:rPr>
        <w:t xml:space="preserve"> </w:t>
      </w:r>
      <w:r w:rsidRPr="003D2860">
        <w:rPr>
          <w:b/>
          <w:bCs/>
          <w:sz w:val="26"/>
          <w:szCs w:val="26"/>
        </w:rPr>
        <w:t xml:space="preserve">Palestiniens </w:t>
      </w:r>
      <w:r w:rsidRPr="003D2860">
        <w:rPr>
          <w:sz w:val="26"/>
          <w:szCs w:val="26"/>
        </w:rPr>
        <w:t xml:space="preserve">de Cisjordanie, parmi lesquels des enfants, </w:t>
      </w:r>
      <w:r w:rsidR="001F0EDF">
        <w:rPr>
          <w:sz w:val="26"/>
          <w:szCs w:val="26"/>
        </w:rPr>
        <w:t xml:space="preserve">par </w:t>
      </w:r>
      <w:r w:rsidRPr="003D2860">
        <w:rPr>
          <w:sz w:val="26"/>
          <w:szCs w:val="26"/>
        </w:rPr>
        <w:t xml:space="preserve">le saccage et la </w:t>
      </w:r>
      <w:r w:rsidRPr="003D2860">
        <w:rPr>
          <w:b/>
          <w:bCs/>
          <w:sz w:val="26"/>
          <w:szCs w:val="26"/>
        </w:rPr>
        <w:t xml:space="preserve">destruction de </w:t>
      </w:r>
      <w:r w:rsidR="001F0EDF">
        <w:rPr>
          <w:b/>
          <w:bCs/>
          <w:sz w:val="26"/>
          <w:szCs w:val="26"/>
        </w:rPr>
        <w:t xml:space="preserve">centaines de </w:t>
      </w:r>
      <w:r w:rsidRPr="003D2860">
        <w:rPr>
          <w:b/>
          <w:bCs/>
          <w:sz w:val="26"/>
          <w:szCs w:val="26"/>
        </w:rPr>
        <w:t>maisons…</w:t>
      </w:r>
    </w:p>
    <w:p w:rsidR="00CE74AE" w:rsidRDefault="00CE74AE" w:rsidP="00DD7C41">
      <w:pPr>
        <w:spacing w:after="0" w:line="240" w:lineRule="auto"/>
        <w:ind w:firstLine="709"/>
        <w:jc w:val="both"/>
        <w:rPr>
          <w:sz w:val="24"/>
          <w:szCs w:val="24"/>
        </w:rPr>
      </w:pPr>
    </w:p>
    <w:p w:rsidR="00CE74AE" w:rsidRDefault="00CE74AE" w:rsidP="00DD7C41">
      <w:pPr>
        <w:spacing w:after="0" w:line="240" w:lineRule="auto"/>
        <w:ind w:firstLine="709"/>
        <w:jc w:val="both"/>
        <w:rPr>
          <w:sz w:val="24"/>
          <w:szCs w:val="24"/>
        </w:rPr>
        <w:sectPr w:rsidR="00CE74AE" w:rsidSect="003A4DC1">
          <w:pgSz w:w="11906" w:h="16838"/>
          <w:pgMar w:top="284" w:right="284" w:bottom="284" w:left="284" w:header="709" w:footer="709" w:gutter="0"/>
          <w:cols w:space="708"/>
          <w:docGrid w:linePitch="360"/>
        </w:sectPr>
      </w:pPr>
    </w:p>
    <w:p w:rsidR="005808EC" w:rsidRDefault="00617342" w:rsidP="00331F7E">
      <w:pPr>
        <w:spacing w:after="0" w:line="240" w:lineRule="auto"/>
        <w:ind w:firstLine="709"/>
        <w:jc w:val="both"/>
        <w:rPr>
          <w:sz w:val="24"/>
          <w:szCs w:val="24"/>
        </w:rPr>
      </w:pPr>
      <w:r w:rsidRPr="00D823DF">
        <w:rPr>
          <w:sz w:val="24"/>
          <w:szCs w:val="24"/>
        </w:rPr>
        <w:lastRenderedPageBreak/>
        <w:t xml:space="preserve">Le meurtre de 3 jeunes colons </w:t>
      </w:r>
      <w:r w:rsidR="00331F7E">
        <w:rPr>
          <w:sz w:val="24"/>
          <w:szCs w:val="24"/>
        </w:rPr>
        <w:t xml:space="preserve">en juin </w:t>
      </w:r>
      <w:r w:rsidRPr="00D823DF">
        <w:rPr>
          <w:sz w:val="24"/>
          <w:szCs w:val="24"/>
        </w:rPr>
        <w:t>a suscité une émotion et une condamnation international</w:t>
      </w:r>
      <w:r w:rsidR="008850FD" w:rsidRPr="00D823DF">
        <w:rPr>
          <w:sz w:val="24"/>
          <w:szCs w:val="24"/>
        </w:rPr>
        <w:t>e justifiées. Il s’agit cependant d’un acte qui reste exceptionnel</w:t>
      </w:r>
      <w:r w:rsidR="00FE1489" w:rsidRPr="00D823DF">
        <w:rPr>
          <w:sz w:val="24"/>
          <w:szCs w:val="24"/>
        </w:rPr>
        <w:t xml:space="preserve">. </w:t>
      </w:r>
      <w:r w:rsidR="00FE1489" w:rsidRPr="00E56865">
        <w:rPr>
          <w:b/>
          <w:bCs/>
          <w:sz w:val="24"/>
          <w:szCs w:val="24"/>
        </w:rPr>
        <w:t>Les Palestiniens</w:t>
      </w:r>
      <w:r w:rsidR="00FE1489" w:rsidRPr="00D823DF">
        <w:rPr>
          <w:sz w:val="24"/>
          <w:szCs w:val="24"/>
        </w:rPr>
        <w:t xml:space="preserve"> sont </w:t>
      </w:r>
      <w:r w:rsidR="009A6736" w:rsidRPr="00D823DF">
        <w:rPr>
          <w:sz w:val="24"/>
          <w:szCs w:val="24"/>
        </w:rPr>
        <w:t xml:space="preserve">quant à eux, </w:t>
      </w:r>
      <w:r w:rsidR="00FE1489" w:rsidRPr="00E56865">
        <w:rPr>
          <w:b/>
          <w:bCs/>
          <w:sz w:val="24"/>
          <w:szCs w:val="24"/>
        </w:rPr>
        <w:t>confrontés quotidiennement à la violence des colons</w:t>
      </w:r>
      <w:r w:rsidR="00FE1489" w:rsidRPr="00D823DF">
        <w:rPr>
          <w:sz w:val="24"/>
          <w:szCs w:val="24"/>
        </w:rPr>
        <w:t xml:space="preserve"> et de l’armée d’occupation. Dernièrement, durant les 9 mois des prétendues négociations de paix, ils ont eu à subir </w:t>
      </w:r>
      <w:r w:rsidR="00F41D9A" w:rsidRPr="00D823DF">
        <w:rPr>
          <w:sz w:val="24"/>
          <w:szCs w:val="24"/>
        </w:rPr>
        <w:t xml:space="preserve">660 attaques </w:t>
      </w:r>
      <w:r w:rsidR="00FE1489" w:rsidRPr="00D823DF">
        <w:rPr>
          <w:sz w:val="24"/>
          <w:szCs w:val="24"/>
        </w:rPr>
        <w:t>des colons israéliens et 60 Palestiniens ont été tués</w:t>
      </w:r>
      <w:r w:rsidR="009A6736" w:rsidRPr="00D823DF">
        <w:rPr>
          <w:sz w:val="24"/>
          <w:szCs w:val="24"/>
        </w:rPr>
        <w:t xml:space="preserve"> par les soldats d’occupation pour la plupart, ceci dans l’indifférence de la communauté internationale et le quasi silence des media… Si l’on ignore </w:t>
      </w:r>
      <w:r w:rsidR="0012576F" w:rsidRPr="00D823DF">
        <w:rPr>
          <w:sz w:val="24"/>
          <w:szCs w:val="24"/>
        </w:rPr>
        <w:t>encore qui sont les responsables de l’assassinat de</w:t>
      </w:r>
      <w:r w:rsidR="009A6736" w:rsidRPr="00D823DF">
        <w:rPr>
          <w:sz w:val="24"/>
          <w:szCs w:val="24"/>
        </w:rPr>
        <w:t xml:space="preserve"> ces 3 colons</w:t>
      </w:r>
      <w:r w:rsidR="0012576F" w:rsidRPr="00D823DF">
        <w:rPr>
          <w:sz w:val="24"/>
          <w:szCs w:val="24"/>
        </w:rPr>
        <w:t xml:space="preserve">, </w:t>
      </w:r>
      <w:r w:rsidR="00851830" w:rsidRPr="00D823DF">
        <w:rPr>
          <w:sz w:val="24"/>
          <w:szCs w:val="24"/>
        </w:rPr>
        <w:t xml:space="preserve">tout le monde </w:t>
      </w:r>
      <w:r w:rsidR="0012576F" w:rsidRPr="00D823DF">
        <w:rPr>
          <w:sz w:val="24"/>
          <w:szCs w:val="24"/>
        </w:rPr>
        <w:t xml:space="preserve">sait en revanche qui </w:t>
      </w:r>
      <w:r w:rsidR="00851830" w:rsidRPr="00D823DF">
        <w:rPr>
          <w:sz w:val="24"/>
          <w:szCs w:val="24"/>
        </w:rPr>
        <w:t>sont les responsables d’</w:t>
      </w:r>
      <w:r w:rsidR="0012576F" w:rsidRPr="00D823DF">
        <w:rPr>
          <w:sz w:val="24"/>
          <w:szCs w:val="24"/>
        </w:rPr>
        <w:t xml:space="preserve">attaques et </w:t>
      </w:r>
      <w:r w:rsidR="00851830" w:rsidRPr="00D823DF">
        <w:rPr>
          <w:sz w:val="24"/>
          <w:szCs w:val="24"/>
        </w:rPr>
        <w:t>de</w:t>
      </w:r>
      <w:r w:rsidR="0012576F" w:rsidRPr="00D823DF">
        <w:rPr>
          <w:sz w:val="24"/>
          <w:szCs w:val="24"/>
        </w:rPr>
        <w:t xml:space="preserve"> meurtres </w:t>
      </w:r>
      <w:r w:rsidR="00851830" w:rsidRPr="00D823DF">
        <w:rPr>
          <w:sz w:val="24"/>
          <w:szCs w:val="24"/>
        </w:rPr>
        <w:t xml:space="preserve">qui touchent quotidiennement </w:t>
      </w:r>
      <w:r w:rsidR="0012576F" w:rsidRPr="00D823DF">
        <w:rPr>
          <w:sz w:val="24"/>
          <w:szCs w:val="24"/>
        </w:rPr>
        <w:t xml:space="preserve">des hommes, des femmes et des enfants palestiniens, qui </w:t>
      </w:r>
      <w:r w:rsidR="00851830" w:rsidRPr="00D823DF">
        <w:rPr>
          <w:sz w:val="24"/>
          <w:szCs w:val="24"/>
        </w:rPr>
        <w:t>est responsable de l’e</w:t>
      </w:r>
      <w:r w:rsidR="008E1C55">
        <w:rPr>
          <w:sz w:val="24"/>
          <w:szCs w:val="24"/>
        </w:rPr>
        <w:t>mprisonnement de plus de 6 0</w:t>
      </w:r>
      <w:r w:rsidR="00851830" w:rsidRPr="00D823DF">
        <w:rPr>
          <w:sz w:val="24"/>
          <w:szCs w:val="24"/>
        </w:rPr>
        <w:t xml:space="preserve">00 </w:t>
      </w:r>
      <w:r w:rsidR="0056387B" w:rsidRPr="00D823DF">
        <w:rPr>
          <w:sz w:val="24"/>
          <w:szCs w:val="24"/>
        </w:rPr>
        <w:t>hommes, femmes et enfants palestiniens, otages politiques de l’occupant, qui est responsable</w:t>
      </w:r>
      <w:r w:rsidR="00D823DF" w:rsidRPr="00D823DF">
        <w:rPr>
          <w:sz w:val="24"/>
          <w:szCs w:val="24"/>
        </w:rPr>
        <w:t xml:space="preserve"> de la destruction de</w:t>
      </w:r>
      <w:r w:rsidR="0012576F" w:rsidRPr="00D823DF">
        <w:rPr>
          <w:sz w:val="24"/>
          <w:szCs w:val="24"/>
        </w:rPr>
        <w:t xml:space="preserve"> </w:t>
      </w:r>
      <w:r w:rsidR="00F6786B">
        <w:rPr>
          <w:sz w:val="24"/>
          <w:szCs w:val="24"/>
        </w:rPr>
        <w:t xml:space="preserve">leurs </w:t>
      </w:r>
      <w:r w:rsidR="0012576F" w:rsidRPr="00D823DF">
        <w:rPr>
          <w:sz w:val="24"/>
          <w:szCs w:val="24"/>
        </w:rPr>
        <w:t>maisons</w:t>
      </w:r>
      <w:r w:rsidR="00F6786B">
        <w:rPr>
          <w:sz w:val="24"/>
          <w:szCs w:val="24"/>
        </w:rPr>
        <w:t xml:space="preserve"> par milliers ainsi que</w:t>
      </w:r>
      <w:r w:rsidR="00D823DF">
        <w:rPr>
          <w:sz w:val="24"/>
          <w:szCs w:val="24"/>
        </w:rPr>
        <w:t xml:space="preserve"> de leurs écoles</w:t>
      </w:r>
      <w:r w:rsidR="0012576F" w:rsidRPr="00D823DF">
        <w:rPr>
          <w:sz w:val="24"/>
          <w:szCs w:val="24"/>
        </w:rPr>
        <w:t xml:space="preserve"> et </w:t>
      </w:r>
      <w:r w:rsidR="00D823DF">
        <w:rPr>
          <w:sz w:val="24"/>
          <w:szCs w:val="24"/>
        </w:rPr>
        <w:t xml:space="preserve">de </w:t>
      </w:r>
      <w:r w:rsidR="0012576F" w:rsidRPr="00D823DF">
        <w:rPr>
          <w:sz w:val="24"/>
          <w:szCs w:val="24"/>
        </w:rPr>
        <w:t xml:space="preserve">leurs cultures, qui </w:t>
      </w:r>
      <w:r w:rsidR="00956477">
        <w:rPr>
          <w:sz w:val="24"/>
          <w:szCs w:val="24"/>
        </w:rPr>
        <w:t>colonise et spolie</w:t>
      </w:r>
      <w:r w:rsidR="0012576F" w:rsidRPr="00D823DF">
        <w:rPr>
          <w:sz w:val="24"/>
          <w:szCs w:val="24"/>
        </w:rPr>
        <w:t xml:space="preserve"> leurs terres et leurs ressources en eau</w:t>
      </w:r>
      <w:r w:rsidR="00D823DF" w:rsidRPr="00D823DF">
        <w:rPr>
          <w:sz w:val="24"/>
          <w:szCs w:val="24"/>
        </w:rPr>
        <w:t>, c’est l’occupant israélien.</w:t>
      </w:r>
      <w:r w:rsidR="00F323F4">
        <w:rPr>
          <w:rFonts w:ascii="Times New Roman" w:eastAsia="Times New Roman" w:hAnsi="Times New Roman" w:cs="Times New Roman"/>
          <w:sz w:val="24"/>
          <w:szCs w:val="24"/>
          <w:lang w:eastAsia="fr-FR"/>
        </w:rPr>
        <w:t xml:space="preserve"> </w:t>
      </w:r>
      <w:r w:rsidR="00F323F4" w:rsidRPr="00F323F4">
        <w:rPr>
          <w:sz w:val="24"/>
          <w:szCs w:val="24"/>
        </w:rPr>
        <w:t xml:space="preserve">Selon les </w:t>
      </w:r>
      <w:r w:rsidR="00F323F4" w:rsidRPr="00E56865">
        <w:rPr>
          <w:b/>
          <w:bCs/>
          <w:sz w:val="24"/>
          <w:szCs w:val="24"/>
        </w:rPr>
        <w:t xml:space="preserve">chiffres de l’organisation israélienne des droits de l’Hommes, </w:t>
      </w:r>
      <w:proofErr w:type="spellStart"/>
      <w:r w:rsidR="00F323F4" w:rsidRPr="00E56865">
        <w:rPr>
          <w:b/>
          <w:bCs/>
          <w:sz w:val="24"/>
          <w:szCs w:val="24"/>
        </w:rPr>
        <w:t>B’Tselem</w:t>
      </w:r>
      <w:proofErr w:type="spellEnd"/>
      <w:r w:rsidR="00F323F4" w:rsidRPr="00E56865">
        <w:rPr>
          <w:b/>
          <w:bCs/>
          <w:sz w:val="24"/>
          <w:szCs w:val="24"/>
        </w:rPr>
        <w:t>, entre décembre 2008 et mai 2014</w:t>
      </w:r>
      <w:r w:rsidR="00F323F4" w:rsidRPr="00F323F4">
        <w:rPr>
          <w:sz w:val="24"/>
          <w:szCs w:val="24"/>
        </w:rPr>
        <w:t xml:space="preserve"> (donc sans prendre en compte la mort des trois adolescents israéliens et de l'adolescent palestin</w:t>
      </w:r>
      <w:r w:rsidR="00F323F4">
        <w:rPr>
          <w:sz w:val="24"/>
          <w:szCs w:val="24"/>
        </w:rPr>
        <w:t xml:space="preserve">ien), </w:t>
      </w:r>
      <w:r w:rsidR="00F6786B">
        <w:rPr>
          <w:sz w:val="24"/>
          <w:szCs w:val="24"/>
        </w:rPr>
        <w:t xml:space="preserve">ce sont </w:t>
      </w:r>
      <w:r w:rsidR="00F323F4">
        <w:rPr>
          <w:sz w:val="24"/>
          <w:szCs w:val="24"/>
        </w:rPr>
        <w:t xml:space="preserve">429 mineurs palestiniens </w:t>
      </w:r>
      <w:r w:rsidR="00F6786B">
        <w:rPr>
          <w:sz w:val="24"/>
          <w:szCs w:val="24"/>
        </w:rPr>
        <w:t xml:space="preserve">qui </w:t>
      </w:r>
      <w:r w:rsidR="00F323F4" w:rsidRPr="00F323F4">
        <w:rPr>
          <w:sz w:val="24"/>
          <w:szCs w:val="24"/>
        </w:rPr>
        <w:t xml:space="preserve">ont </w:t>
      </w:r>
      <w:r w:rsidR="00F323F4">
        <w:rPr>
          <w:sz w:val="24"/>
          <w:szCs w:val="24"/>
        </w:rPr>
        <w:t xml:space="preserve">été tués par les colons et l’armée israélienne, </w:t>
      </w:r>
      <w:r w:rsidR="00F323F4" w:rsidRPr="00F323F4">
        <w:rPr>
          <w:sz w:val="24"/>
          <w:szCs w:val="24"/>
        </w:rPr>
        <w:t xml:space="preserve">(dont 412 à Gaza), </w:t>
      </w:r>
      <w:r w:rsidR="00F6786B">
        <w:rPr>
          <w:sz w:val="24"/>
          <w:szCs w:val="24"/>
        </w:rPr>
        <w:t xml:space="preserve">et 6 mineurs israéliens tués par des Palestiniens, </w:t>
      </w:r>
      <w:r w:rsidR="00F323F4" w:rsidRPr="00F323F4">
        <w:rPr>
          <w:sz w:val="24"/>
          <w:szCs w:val="24"/>
        </w:rPr>
        <w:t>sur un total de 1973 palestiniens</w:t>
      </w:r>
      <w:r w:rsidR="00F323F4">
        <w:rPr>
          <w:sz w:val="24"/>
          <w:szCs w:val="24"/>
        </w:rPr>
        <w:t xml:space="preserve"> </w:t>
      </w:r>
      <w:r w:rsidR="00F6786B">
        <w:rPr>
          <w:sz w:val="24"/>
          <w:szCs w:val="24"/>
        </w:rPr>
        <w:t xml:space="preserve">et de 47 Israéliens </w:t>
      </w:r>
      <w:r w:rsidR="00F323F4">
        <w:rPr>
          <w:sz w:val="24"/>
          <w:szCs w:val="24"/>
        </w:rPr>
        <w:t>tués</w:t>
      </w:r>
      <w:r w:rsidR="00F323F4" w:rsidRPr="00F323F4">
        <w:rPr>
          <w:sz w:val="24"/>
          <w:szCs w:val="24"/>
        </w:rPr>
        <w:t xml:space="preserve">. </w:t>
      </w:r>
      <w:r w:rsidR="00F323F4">
        <w:rPr>
          <w:sz w:val="24"/>
          <w:szCs w:val="24"/>
        </w:rPr>
        <w:t xml:space="preserve">Ce sont donc près de </w:t>
      </w:r>
      <w:r w:rsidR="00F323F4" w:rsidRPr="00E56865">
        <w:rPr>
          <w:b/>
          <w:bCs/>
          <w:sz w:val="24"/>
          <w:szCs w:val="24"/>
        </w:rPr>
        <w:t>72 fois plus de mineurs palestiniens qui ont été tués et globalement, 42 fois plus de Palestiniens que d’Israéliens</w:t>
      </w:r>
      <w:r w:rsidR="00DD7C41" w:rsidRPr="00E56865">
        <w:rPr>
          <w:b/>
          <w:bCs/>
          <w:sz w:val="24"/>
          <w:szCs w:val="24"/>
        </w:rPr>
        <w:t xml:space="preserve"> assassinés !</w:t>
      </w:r>
      <w:r w:rsidR="00DD7C41">
        <w:rPr>
          <w:sz w:val="24"/>
          <w:szCs w:val="24"/>
        </w:rPr>
        <w:t xml:space="preserve"> Si l’on compare le</w:t>
      </w:r>
      <w:r w:rsidR="008C1944">
        <w:rPr>
          <w:sz w:val="24"/>
          <w:szCs w:val="24"/>
        </w:rPr>
        <w:t xml:space="preserve"> nombre de Palestiniens et d’Israéliens assassinés </w:t>
      </w:r>
      <w:r w:rsidR="00DD7C41">
        <w:rPr>
          <w:sz w:val="24"/>
          <w:szCs w:val="24"/>
        </w:rPr>
        <w:t xml:space="preserve">par apport à </w:t>
      </w:r>
      <w:r w:rsidR="008C1944">
        <w:rPr>
          <w:sz w:val="24"/>
          <w:szCs w:val="24"/>
        </w:rPr>
        <w:t xml:space="preserve">la population en </w:t>
      </w:r>
      <w:r w:rsidR="00DD7C41">
        <w:rPr>
          <w:sz w:val="24"/>
          <w:szCs w:val="24"/>
        </w:rPr>
        <w:t xml:space="preserve">France, le nombre de Palestiniens tués </w:t>
      </w:r>
      <w:r w:rsidR="008C1944">
        <w:rPr>
          <w:sz w:val="24"/>
          <w:szCs w:val="24"/>
        </w:rPr>
        <w:t xml:space="preserve">équivaudrait </w:t>
      </w:r>
      <w:r w:rsidR="00DD7C41">
        <w:rPr>
          <w:sz w:val="24"/>
          <w:szCs w:val="24"/>
        </w:rPr>
        <w:t>à près de 30 000</w:t>
      </w:r>
      <w:r w:rsidR="008C1944">
        <w:rPr>
          <w:sz w:val="24"/>
          <w:szCs w:val="24"/>
        </w:rPr>
        <w:t xml:space="preserve"> personnes assassinées en France et </w:t>
      </w:r>
      <w:r w:rsidR="00DD7C41">
        <w:rPr>
          <w:sz w:val="24"/>
          <w:szCs w:val="24"/>
        </w:rPr>
        <w:t>le nombre d’</w:t>
      </w:r>
      <w:r w:rsidR="008C1944">
        <w:rPr>
          <w:sz w:val="24"/>
          <w:szCs w:val="24"/>
        </w:rPr>
        <w:t xml:space="preserve">Israéliens </w:t>
      </w:r>
      <w:r w:rsidR="00DD7C41">
        <w:rPr>
          <w:sz w:val="24"/>
          <w:szCs w:val="24"/>
        </w:rPr>
        <w:t xml:space="preserve">tué équivaudrait </w:t>
      </w:r>
      <w:r w:rsidR="00F6786B">
        <w:rPr>
          <w:sz w:val="24"/>
          <w:szCs w:val="24"/>
        </w:rPr>
        <w:t xml:space="preserve">à 524 </w:t>
      </w:r>
      <w:r w:rsidR="008C1944">
        <w:rPr>
          <w:sz w:val="24"/>
          <w:szCs w:val="24"/>
        </w:rPr>
        <w:t>!</w:t>
      </w:r>
      <w:r w:rsidR="00DA27F6">
        <w:rPr>
          <w:sz w:val="24"/>
          <w:szCs w:val="24"/>
        </w:rPr>
        <w:t xml:space="preserve"> Aujourd’hui, avec les </w:t>
      </w:r>
      <w:r w:rsidR="00DA27F6" w:rsidRPr="00B059AB">
        <w:rPr>
          <w:b/>
          <w:bCs/>
          <w:sz w:val="24"/>
          <w:szCs w:val="24"/>
        </w:rPr>
        <w:t>massacres à Gaza</w:t>
      </w:r>
      <w:r w:rsidR="00DA27F6">
        <w:rPr>
          <w:sz w:val="24"/>
          <w:szCs w:val="24"/>
        </w:rPr>
        <w:t xml:space="preserve"> se sont près de </w:t>
      </w:r>
      <w:r w:rsidR="00DA27F6" w:rsidRPr="00B059AB">
        <w:rPr>
          <w:b/>
          <w:bCs/>
          <w:sz w:val="24"/>
          <w:szCs w:val="24"/>
        </w:rPr>
        <w:t>600 morts et 3700 blessés palestiniens, à 90 % constitués de civils et il y a plus d’enfants morts que de combattants</w:t>
      </w:r>
      <w:r w:rsidR="00B059AB">
        <w:rPr>
          <w:sz w:val="24"/>
          <w:szCs w:val="24"/>
        </w:rPr>
        <w:t xml:space="preserve"> </w:t>
      </w:r>
      <w:r w:rsidR="00DA27F6">
        <w:rPr>
          <w:sz w:val="24"/>
          <w:szCs w:val="24"/>
        </w:rPr>
        <w:t xml:space="preserve">! Pour ce qui est des Israéliens, on compte 30 morts, dont 28 militaires et 2 civils. </w:t>
      </w:r>
      <w:r w:rsidR="00F6786B" w:rsidRPr="00E56865">
        <w:rPr>
          <w:b/>
          <w:bCs/>
          <w:sz w:val="24"/>
          <w:szCs w:val="24"/>
        </w:rPr>
        <w:t xml:space="preserve">Alors </w:t>
      </w:r>
      <w:r w:rsidR="00F6786B" w:rsidRPr="00E56865">
        <w:rPr>
          <w:b/>
          <w:bCs/>
          <w:sz w:val="24"/>
          <w:szCs w:val="24"/>
        </w:rPr>
        <w:lastRenderedPageBreak/>
        <w:t>qui est victime de la violence ? Qui a besoin de voir sa sécurité garantie ?</w:t>
      </w:r>
      <w:r w:rsidR="00DA27F6">
        <w:rPr>
          <w:b/>
          <w:bCs/>
          <w:sz w:val="24"/>
          <w:szCs w:val="24"/>
        </w:rPr>
        <w:t xml:space="preserve"> Où est le terrorisme ?</w:t>
      </w:r>
    </w:p>
    <w:p w:rsidR="003017DB" w:rsidRDefault="003017DB" w:rsidP="00AF525F">
      <w:pPr>
        <w:spacing w:after="0" w:line="240" w:lineRule="auto"/>
        <w:ind w:firstLine="709"/>
        <w:jc w:val="both"/>
        <w:rPr>
          <w:color w:val="000000"/>
          <w:sz w:val="24"/>
          <w:szCs w:val="24"/>
        </w:rPr>
      </w:pPr>
      <w:r w:rsidRPr="003017DB">
        <w:rPr>
          <w:color w:val="000000"/>
          <w:sz w:val="24"/>
          <w:szCs w:val="24"/>
        </w:rPr>
        <w:t xml:space="preserve">Après la </w:t>
      </w:r>
      <w:r>
        <w:rPr>
          <w:color w:val="000000"/>
          <w:sz w:val="24"/>
          <w:szCs w:val="24"/>
        </w:rPr>
        <w:t>disparition des 3 jeunes colons, finalement retrouvés morts</w:t>
      </w:r>
      <w:r w:rsidRPr="003017DB">
        <w:rPr>
          <w:color w:val="000000"/>
          <w:sz w:val="24"/>
          <w:szCs w:val="24"/>
        </w:rPr>
        <w:t>, les représailles militaires n’ont cessé de prendre de l’ampleur. Officiellement, il s’agit de punir les dirigeants du Hamas accusés d’avoir commandité</w:t>
      </w:r>
      <w:r w:rsidR="008E1C55">
        <w:rPr>
          <w:color w:val="000000"/>
          <w:sz w:val="24"/>
          <w:szCs w:val="24"/>
        </w:rPr>
        <w:t xml:space="preserve"> </w:t>
      </w:r>
      <w:r w:rsidR="00202ACF">
        <w:rPr>
          <w:color w:val="000000"/>
          <w:sz w:val="24"/>
          <w:szCs w:val="24"/>
        </w:rPr>
        <w:t>l’assassinat</w:t>
      </w:r>
      <w:r w:rsidRPr="003017DB">
        <w:rPr>
          <w:color w:val="000000"/>
          <w:sz w:val="24"/>
          <w:szCs w:val="24"/>
        </w:rPr>
        <w:t>, même si ces derniers ont refusé d’en assumer la paternité</w:t>
      </w:r>
      <w:r>
        <w:rPr>
          <w:color w:val="000000"/>
          <w:sz w:val="24"/>
          <w:szCs w:val="24"/>
        </w:rPr>
        <w:t xml:space="preserve"> et qu’à ce jour il n’y a pas eu de revendication crédibles. </w:t>
      </w:r>
      <w:r w:rsidRPr="00E56865">
        <w:rPr>
          <w:b/>
          <w:bCs/>
          <w:color w:val="000000"/>
          <w:sz w:val="24"/>
          <w:szCs w:val="24"/>
        </w:rPr>
        <w:t xml:space="preserve">Le but de l’opération lancée par le gouvernement israélien </w:t>
      </w:r>
      <w:r w:rsidR="00202ACF" w:rsidRPr="00E56865">
        <w:rPr>
          <w:b/>
          <w:bCs/>
          <w:color w:val="000000"/>
          <w:sz w:val="24"/>
          <w:szCs w:val="24"/>
        </w:rPr>
        <w:t>a un caractère politique</w:t>
      </w:r>
      <w:r w:rsidRPr="00E56865">
        <w:rPr>
          <w:b/>
          <w:bCs/>
          <w:color w:val="000000"/>
          <w:sz w:val="24"/>
          <w:szCs w:val="24"/>
        </w:rPr>
        <w:t xml:space="preserve"> </w:t>
      </w:r>
      <w:r w:rsidR="00202ACF" w:rsidRPr="00E56865">
        <w:rPr>
          <w:b/>
          <w:bCs/>
          <w:color w:val="000000"/>
          <w:sz w:val="24"/>
          <w:szCs w:val="24"/>
        </w:rPr>
        <w:t>dans un contexte bien particulier :</w:t>
      </w:r>
      <w:r w:rsidR="00202ACF" w:rsidRPr="00202ACF">
        <w:rPr>
          <w:color w:val="000000"/>
          <w:sz w:val="24"/>
          <w:szCs w:val="24"/>
        </w:rPr>
        <w:t xml:space="preserve"> au moment où le mouvement national palestinien, via l’accord passé entre le mouvement islamiste Hamas d’un côté et les différentes composantes de l’Organisation de libération de la Palestine (OLP) de l’autre, </w:t>
      </w:r>
      <w:r w:rsidR="00202ACF">
        <w:rPr>
          <w:color w:val="000000"/>
          <w:sz w:val="24"/>
          <w:szCs w:val="24"/>
        </w:rPr>
        <w:t>retrouvait son unité. Quoi que l’on pense des partis palestiniens ; largement discrédités aux yeux de la population palestinienne, la</w:t>
      </w:r>
      <w:r w:rsidR="00202ACF" w:rsidRPr="00202ACF">
        <w:rPr>
          <w:color w:val="000000"/>
          <w:sz w:val="24"/>
          <w:szCs w:val="24"/>
        </w:rPr>
        <w:t xml:space="preserve"> division politique et géographique qui prévalait depuis sept ans prenait fin. Les Palestiniens présentaient un nouveau front face à l’occupant israélien. Un front où, malgré les remarques israéliennes, le Hamas consentait à reconnaître les accords passés</w:t>
      </w:r>
      <w:r w:rsidR="00202ACF">
        <w:rPr>
          <w:color w:val="000000"/>
          <w:sz w:val="24"/>
          <w:szCs w:val="24"/>
        </w:rPr>
        <w:t xml:space="preserve">, manière officieuse pour lui d’entériner, une fois de plus, </w:t>
      </w:r>
      <w:r w:rsidR="00202ACF" w:rsidRPr="00202ACF">
        <w:rPr>
          <w:color w:val="000000"/>
          <w:sz w:val="24"/>
          <w:szCs w:val="24"/>
        </w:rPr>
        <w:t>le combat pour la création d’un État palestinien dans les frontières de 1967</w:t>
      </w:r>
      <w:r w:rsidR="00202ACF">
        <w:rPr>
          <w:color w:val="000000"/>
          <w:sz w:val="24"/>
          <w:szCs w:val="24"/>
        </w:rPr>
        <w:t xml:space="preserve">, et ce qu’Israël feint de ne pas comprendre. </w:t>
      </w:r>
      <w:r w:rsidR="00202ACF" w:rsidRPr="00E56865">
        <w:rPr>
          <w:b/>
          <w:bCs/>
          <w:color w:val="000000"/>
          <w:sz w:val="24"/>
          <w:szCs w:val="24"/>
        </w:rPr>
        <w:t xml:space="preserve">Il s’agit en effet pour Israël de </w:t>
      </w:r>
      <w:r w:rsidRPr="00E56865">
        <w:rPr>
          <w:b/>
          <w:bCs/>
          <w:color w:val="000000"/>
          <w:sz w:val="24"/>
          <w:szCs w:val="24"/>
        </w:rPr>
        <w:t>tenter de briser l’unité du nouveau gouvernement palestinien</w:t>
      </w:r>
      <w:r w:rsidRPr="003017DB">
        <w:rPr>
          <w:color w:val="000000"/>
          <w:sz w:val="24"/>
          <w:szCs w:val="24"/>
        </w:rPr>
        <w:t>.</w:t>
      </w:r>
      <w:r>
        <w:rPr>
          <w:color w:val="000000"/>
          <w:sz w:val="24"/>
          <w:szCs w:val="24"/>
        </w:rPr>
        <w:t xml:space="preserve"> </w:t>
      </w:r>
      <w:r w:rsidR="00202ACF" w:rsidRPr="00E56865">
        <w:rPr>
          <w:b/>
          <w:bCs/>
          <w:color w:val="000000"/>
          <w:sz w:val="24"/>
          <w:szCs w:val="24"/>
        </w:rPr>
        <w:t>Quels que soient les auteurs de l’assassinat des 3 jeunes colons</w:t>
      </w:r>
      <w:r w:rsidR="00AF525F">
        <w:rPr>
          <w:b/>
          <w:bCs/>
          <w:color w:val="000000"/>
          <w:sz w:val="24"/>
          <w:szCs w:val="24"/>
        </w:rPr>
        <w:t xml:space="preserve">, </w:t>
      </w:r>
      <w:r w:rsidR="00AF525F" w:rsidRPr="00AF525F">
        <w:rPr>
          <w:color w:val="000000"/>
          <w:sz w:val="24"/>
          <w:szCs w:val="24"/>
        </w:rPr>
        <w:t>non identifiés à ce jour malgré la promesse, début juin, de Netanyahou d’apporter des preuves</w:t>
      </w:r>
      <w:r w:rsidR="00202ACF" w:rsidRPr="00AF525F">
        <w:rPr>
          <w:color w:val="000000"/>
          <w:sz w:val="24"/>
          <w:szCs w:val="24"/>
        </w:rPr>
        <w:t>,</w:t>
      </w:r>
      <w:r w:rsidR="00202ACF" w:rsidRPr="00E56865">
        <w:rPr>
          <w:b/>
          <w:bCs/>
          <w:color w:val="000000"/>
          <w:sz w:val="24"/>
          <w:szCs w:val="24"/>
        </w:rPr>
        <w:t xml:space="preserve"> rien ne </w:t>
      </w:r>
      <w:r w:rsidR="008E1C55" w:rsidRPr="00E56865">
        <w:rPr>
          <w:b/>
          <w:bCs/>
          <w:color w:val="000000"/>
          <w:sz w:val="24"/>
          <w:szCs w:val="24"/>
        </w:rPr>
        <w:t xml:space="preserve">saurait </w:t>
      </w:r>
      <w:r w:rsidR="00202ACF" w:rsidRPr="00E56865">
        <w:rPr>
          <w:b/>
          <w:bCs/>
          <w:color w:val="000000"/>
          <w:sz w:val="24"/>
          <w:szCs w:val="24"/>
        </w:rPr>
        <w:t>justifie</w:t>
      </w:r>
      <w:r w:rsidR="008E1C55" w:rsidRPr="00E56865">
        <w:rPr>
          <w:b/>
          <w:bCs/>
          <w:color w:val="000000"/>
          <w:sz w:val="24"/>
          <w:szCs w:val="24"/>
        </w:rPr>
        <w:t>r</w:t>
      </w:r>
      <w:r w:rsidR="00202ACF" w:rsidRPr="00E56865">
        <w:rPr>
          <w:b/>
          <w:bCs/>
          <w:color w:val="000000"/>
          <w:sz w:val="24"/>
          <w:szCs w:val="24"/>
        </w:rPr>
        <w:t xml:space="preserve"> une punition collective contre la population palestinienne</w:t>
      </w:r>
      <w:r w:rsidR="00202ACF">
        <w:rPr>
          <w:color w:val="000000"/>
          <w:sz w:val="24"/>
          <w:szCs w:val="24"/>
        </w:rPr>
        <w:t>. Rappelons que le principe de la punition collective</w:t>
      </w:r>
      <w:r w:rsidR="008E1C55">
        <w:rPr>
          <w:color w:val="000000"/>
          <w:sz w:val="24"/>
          <w:szCs w:val="24"/>
        </w:rPr>
        <w:t xml:space="preserve"> est </w:t>
      </w:r>
      <w:r w:rsidR="008E1C55" w:rsidRPr="00E56865">
        <w:rPr>
          <w:b/>
          <w:bCs/>
          <w:color w:val="000000"/>
          <w:sz w:val="24"/>
          <w:szCs w:val="24"/>
        </w:rPr>
        <w:t>strictement interdit par les Conventions de Genève et relève du crime de guerre.</w:t>
      </w:r>
    </w:p>
    <w:p w:rsidR="008E1C55" w:rsidRDefault="008E1C55" w:rsidP="001F0EDF">
      <w:pPr>
        <w:spacing w:after="0" w:line="240" w:lineRule="auto"/>
        <w:ind w:firstLine="709"/>
        <w:jc w:val="both"/>
        <w:rPr>
          <w:color w:val="000000"/>
          <w:sz w:val="24"/>
          <w:szCs w:val="24"/>
        </w:rPr>
      </w:pPr>
      <w:r>
        <w:rPr>
          <w:color w:val="000000"/>
          <w:sz w:val="24"/>
          <w:szCs w:val="24"/>
        </w:rPr>
        <w:t>O</w:t>
      </w:r>
      <w:r w:rsidRPr="008E1C55">
        <w:rPr>
          <w:color w:val="000000"/>
          <w:sz w:val="24"/>
          <w:szCs w:val="24"/>
        </w:rPr>
        <w:t>n peut légitimement s’étonner de la différence de réactions, notamment de la part des resp</w:t>
      </w:r>
      <w:r w:rsidR="00F700EC">
        <w:rPr>
          <w:color w:val="000000"/>
          <w:sz w:val="24"/>
          <w:szCs w:val="24"/>
        </w:rPr>
        <w:t>onsables politiques occidentaux et égyptiens, face à la situation actuelle. Le soutien récent de François Hollande au Premier ministre israélien est un scandale, cela revient ni plus ni moins à cautionner la guerre menée contre le peuple palestinien et le principe de la punition collective</w:t>
      </w:r>
      <w:r>
        <w:rPr>
          <w:color w:val="000000"/>
          <w:sz w:val="24"/>
          <w:szCs w:val="24"/>
        </w:rPr>
        <w:t>.</w:t>
      </w:r>
      <w:r w:rsidR="001F0EDF" w:rsidRPr="001F0EDF">
        <w:rPr>
          <w:rFonts w:ascii="Times New Roman" w:eastAsia="Times New Roman" w:hAnsi="Times New Roman" w:cs="Times New Roman"/>
          <w:sz w:val="24"/>
          <w:szCs w:val="24"/>
          <w:lang w:eastAsia="fr-FR"/>
        </w:rPr>
        <w:t xml:space="preserve"> </w:t>
      </w:r>
      <w:r w:rsidR="001F0EDF" w:rsidRPr="001F0EDF">
        <w:rPr>
          <w:color w:val="000000"/>
          <w:sz w:val="24"/>
          <w:szCs w:val="24"/>
        </w:rPr>
        <w:t xml:space="preserve">Quant à John Kerry, il affirme que le Hamas refuse «obstinément» un cessez-le-feu. Autant de </w:t>
      </w:r>
      <w:r w:rsidR="001F0EDF" w:rsidRPr="001F0EDF">
        <w:rPr>
          <w:color w:val="000000"/>
          <w:sz w:val="24"/>
          <w:szCs w:val="24"/>
        </w:rPr>
        <w:lastRenderedPageBreak/>
        <w:t>mensonges, comme le prouve le document paraphé par toutes les forces palestiniennes de la bande de Gaza (et p</w:t>
      </w:r>
      <w:r w:rsidR="001F0EDF">
        <w:rPr>
          <w:color w:val="000000"/>
          <w:sz w:val="24"/>
          <w:szCs w:val="24"/>
        </w:rPr>
        <w:t>a</w:t>
      </w:r>
      <w:r w:rsidR="001F0EDF" w:rsidRPr="001F0EDF">
        <w:rPr>
          <w:color w:val="000000"/>
          <w:sz w:val="24"/>
          <w:szCs w:val="24"/>
        </w:rPr>
        <w:t>s seulement le Hamas) qui demande que, dans le cadre d’un cessez-le-feu, soit approuvée la levée du blocus, une clause déjà contenue dans l’accord de novembre 2012 conclu entre le Hamas et Israël et que c</w:t>
      </w:r>
      <w:r w:rsidR="001F0EDF">
        <w:rPr>
          <w:color w:val="000000"/>
          <w:sz w:val="24"/>
          <w:szCs w:val="24"/>
        </w:rPr>
        <w:t>e dernier n’a jamais respectée.</w:t>
      </w:r>
      <w:r>
        <w:rPr>
          <w:color w:val="000000"/>
          <w:sz w:val="24"/>
          <w:szCs w:val="24"/>
        </w:rPr>
        <w:t xml:space="preserve"> </w:t>
      </w:r>
      <w:r w:rsidRPr="00E56865">
        <w:rPr>
          <w:b/>
          <w:bCs/>
          <w:color w:val="000000"/>
          <w:sz w:val="24"/>
          <w:szCs w:val="24"/>
        </w:rPr>
        <w:t xml:space="preserve">On peut </w:t>
      </w:r>
      <w:r w:rsidR="001F0EDF">
        <w:rPr>
          <w:b/>
          <w:bCs/>
          <w:color w:val="000000"/>
          <w:sz w:val="24"/>
          <w:szCs w:val="24"/>
        </w:rPr>
        <w:t xml:space="preserve">donc </w:t>
      </w:r>
      <w:r w:rsidRPr="00E56865">
        <w:rPr>
          <w:b/>
          <w:bCs/>
          <w:color w:val="000000"/>
          <w:sz w:val="24"/>
          <w:szCs w:val="24"/>
        </w:rPr>
        <w:t xml:space="preserve">déplorer une fois de plus la faiblesse des réactions internationales face à la situation de guerre dans les Territoires palestiniens occupés, notamment face aux bombardements massifs </w:t>
      </w:r>
      <w:r w:rsidR="00F700EC">
        <w:rPr>
          <w:b/>
          <w:bCs/>
          <w:color w:val="000000"/>
          <w:sz w:val="24"/>
          <w:szCs w:val="24"/>
        </w:rPr>
        <w:t>et aux massacres de la population palestinienne de</w:t>
      </w:r>
      <w:r w:rsidRPr="00E56865">
        <w:rPr>
          <w:b/>
          <w:bCs/>
          <w:color w:val="000000"/>
          <w:sz w:val="24"/>
          <w:szCs w:val="24"/>
        </w:rPr>
        <w:t xml:space="preserve"> Gaza</w:t>
      </w:r>
      <w:r>
        <w:rPr>
          <w:color w:val="000000"/>
          <w:sz w:val="24"/>
          <w:szCs w:val="24"/>
        </w:rPr>
        <w:t>.</w:t>
      </w:r>
      <w:r w:rsidR="006A3F88">
        <w:rPr>
          <w:rFonts w:ascii="Times New Roman" w:eastAsia="Times New Roman" w:hAnsi="Times New Roman" w:cs="Times New Roman"/>
          <w:sz w:val="24"/>
          <w:szCs w:val="24"/>
          <w:lang w:eastAsia="fr-FR"/>
        </w:rPr>
        <w:t xml:space="preserve"> </w:t>
      </w:r>
    </w:p>
    <w:p w:rsidR="00603F53" w:rsidRDefault="006A3F88" w:rsidP="00AF525F">
      <w:pPr>
        <w:spacing w:after="0" w:line="240" w:lineRule="auto"/>
        <w:ind w:firstLine="709"/>
        <w:jc w:val="both"/>
        <w:rPr>
          <w:color w:val="000000"/>
          <w:sz w:val="24"/>
          <w:szCs w:val="24"/>
        </w:rPr>
      </w:pPr>
      <w:r>
        <w:rPr>
          <w:color w:val="000000"/>
          <w:sz w:val="24"/>
          <w:szCs w:val="24"/>
        </w:rPr>
        <w:t xml:space="preserve">Israël porte une responsabilité lourde dans l’échec des pseudo-négociations qui se sont tenues dernièrement, comme l’a souligné à plusieurs reprises le Secrétaire d’État américain John Kerry. </w:t>
      </w:r>
      <w:r w:rsidRPr="00E56865">
        <w:rPr>
          <w:b/>
          <w:bCs/>
          <w:color w:val="000000"/>
          <w:sz w:val="24"/>
          <w:szCs w:val="24"/>
        </w:rPr>
        <w:t>Israël ne souhaite pas de solution politique conforme au droit international, Israël ne souhaite pas mettre un terme à l’occupation et la colonisation des Territoires palestiniens et c’est là le nœud du problème.</w:t>
      </w:r>
      <w:r w:rsidR="004C51A3">
        <w:rPr>
          <w:color w:val="000000"/>
          <w:sz w:val="24"/>
          <w:szCs w:val="24"/>
        </w:rPr>
        <w:t xml:space="preserve"> L</w:t>
      </w:r>
      <w:r>
        <w:rPr>
          <w:color w:val="000000"/>
          <w:sz w:val="24"/>
          <w:szCs w:val="24"/>
        </w:rPr>
        <w:t>es évènements récents ne sont pas la cause du déclenchement de la violence, mais sont une conséquence</w:t>
      </w:r>
      <w:r w:rsidR="004C51A3">
        <w:rPr>
          <w:color w:val="000000"/>
          <w:sz w:val="24"/>
          <w:szCs w:val="24"/>
        </w:rPr>
        <w:t xml:space="preserve"> de la violence permanente que subissent les Palestiniens sous occupation et de l’absence de perspective politique qui les plonge dans le désarroi</w:t>
      </w:r>
      <w:r>
        <w:rPr>
          <w:color w:val="000000"/>
          <w:sz w:val="24"/>
          <w:szCs w:val="24"/>
        </w:rPr>
        <w:t xml:space="preserve">. </w:t>
      </w:r>
      <w:r w:rsidR="00603F53" w:rsidRPr="00603F53">
        <w:rPr>
          <w:color w:val="000000"/>
          <w:sz w:val="24"/>
          <w:szCs w:val="24"/>
        </w:rPr>
        <w:t xml:space="preserve">Les rapports de l’ONU, des diplomates de la </w:t>
      </w:r>
      <w:r w:rsidR="00603F53" w:rsidRPr="00603F53">
        <w:rPr>
          <w:color w:val="000000"/>
          <w:sz w:val="24"/>
          <w:szCs w:val="24"/>
        </w:rPr>
        <w:lastRenderedPageBreak/>
        <w:t xml:space="preserve">Commission européenne en poste en Israël et Territoires palestiniens occupés, des grandes ONG, sont absolument accablants vis-à-vis de la politique de l’État d’Israël, ils font en effet état de viols permanents des droits, et de multiples crimes de guerre quotidiens, voire de crimes contre l’Humanité. </w:t>
      </w:r>
      <w:r w:rsidR="00603F53" w:rsidRPr="00E56865">
        <w:rPr>
          <w:b/>
          <w:bCs/>
          <w:sz w:val="24"/>
          <w:szCs w:val="24"/>
        </w:rPr>
        <w:t xml:space="preserve">Si </w:t>
      </w:r>
      <w:r w:rsidR="00AF525F">
        <w:rPr>
          <w:b/>
          <w:bCs/>
          <w:sz w:val="24"/>
          <w:szCs w:val="24"/>
        </w:rPr>
        <w:t>le conflit perdure en Palestine</w:t>
      </w:r>
      <w:r w:rsidR="00603F53" w:rsidRPr="00E56865">
        <w:rPr>
          <w:b/>
          <w:bCs/>
          <w:sz w:val="24"/>
          <w:szCs w:val="24"/>
        </w:rPr>
        <w:t>,</w:t>
      </w:r>
      <w:r w:rsidR="00603F53">
        <w:rPr>
          <w:sz w:val="24"/>
          <w:szCs w:val="24"/>
        </w:rPr>
        <w:t xml:space="preserve"> la cause réelle n’est pas à chercher </w:t>
      </w:r>
      <w:r w:rsidR="00AF525F">
        <w:rPr>
          <w:sz w:val="24"/>
          <w:szCs w:val="24"/>
        </w:rPr>
        <w:t xml:space="preserve">comme certains ont intérêt à le laisser croire </w:t>
      </w:r>
      <w:r w:rsidR="00603F53">
        <w:rPr>
          <w:sz w:val="24"/>
          <w:szCs w:val="24"/>
        </w:rPr>
        <w:t xml:space="preserve">du côté de quelques extrémistes qui des deux côtés empêcheraient l’établissement de la paix entre Israéliens et Palestiniens, </w:t>
      </w:r>
      <w:r w:rsidR="00603F53" w:rsidRPr="00E56865">
        <w:rPr>
          <w:b/>
          <w:bCs/>
          <w:sz w:val="24"/>
          <w:szCs w:val="24"/>
        </w:rPr>
        <w:t xml:space="preserve">c’est le </w:t>
      </w:r>
      <w:r w:rsidR="00AF525F">
        <w:rPr>
          <w:b/>
          <w:bCs/>
          <w:sz w:val="24"/>
          <w:szCs w:val="24"/>
        </w:rPr>
        <w:t>fait d’Israël, de sa</w:t>
      </w:r>
      <w:r w:rsidR="00603F53" w:rsidRPr="00E56865">
        <w:rPr>
          <w:b/>
          <w:bCs/>
          <w:sz w:val="24"/>
          <w:szCs w:val="24"/>
        </w:rPr>
        <w:t xml:space="preserve"> politique d’occupation et de colonisation des Territoire</w:t>
      </w:r>
      <w:r w:rsidR="00B03A5A">
        <w:rPr>
          <w:b/>
          <w:bCs/>
          <w:sz w:val="24"/>
          <w:szCs w:val="24"/>
        </w:rPr>
        <w:t>s</w:t>
      </w:r>
      <w:r w:rsidR="00603F53" w:rsidRPr="00E56865">
        <w:rPr>
          <w:b/>
          <w:bCs/>
          <w:sz w:val="24"/>
          <w:szCs w:val="24"/>
        </w:rPr>
        <w:t xml:space="preserve"> palestiniens,</w:t>
      </w:r>
      <w:r w:rsidR="00603F53">
        <w:rPr>
          <w:sz w:val="24"/>
          <w:szCs w:val="24"/>
        </w:rPr>
        <w:t xml:space="preserve"> d’oppression et d’humiliation d’une population par un État colonialiste, du viol permanent du droit par l’État d’Israël et de l’impunité dont il bénéficie de la part de la communauté internationale, dont nos élus, laquelle se refuse à condamner et sanctionner un État qui est hors les lois.</w:t>
      </w:r>
      <w:r w:rsidR="00603F53" w:rsidRPr="00D93647">
        <w:rPr>
          <w:b/>
          <w:bCs/>
          <w:color w:val="000000"/>
          <w:sz w:val="24"/>
          <w:szCs w:val="24"/>
        </w:rPr>
        <w:t xml:space="preserve"> </w:t>
      </w:r>
    </w:p>
    <w:p w:rsidR="006A3F88" w:rsidRPr="00B03A5A" w:rsidRDefault="004C51A3" w:rsidP="004C51A3">
      <w:pPr>
        <w:spacing w:after="0" w:line="240" w:lineRule="auto"/>
        <w:ind w:firstLine="709"/>
        <w:jc w:val="both"/>
        <w:rPr>
          <w:b/>
          <w:bCs/>
          <w:color w:val="000000"/>
          <w:sz w:val="24"/>
          <w:szCs w:val="24"/>
        </w:rPr>
      </w:pPr>
      <w:r w:rsidRPr="00B03A5A">
        <w:rPr>
          <w:b/>
          <w:bCs/>
          <w:color w:val="000000"/>
          <w:sz w:val="24"/>
          <w:szCs w:val="24"/>
        </w:rPr>
        <w:t>Tant que la communauté internationale, tant que nos élus au niveau de l’État comme au niveau local, n’auront pas la volonté et le courage d’imposer des sanctions contraignantes à Israël, tant qu’Israël pourra continuer d’enfreindre toutes les lois internationales en toute impunité, il n’y aura pas de solution politique et Palestiniens et Israéliens continueront de mourir.</w:t>
      </w:r>
    </w:p>
    <w:p w:rsidR="00CE74AE" w:rsidRDefault="00CE74AE" w:rsidP="004C51A3">
      <w:pPr>
        <w:spacing w:after="0" w:line="240" w:lineRule="auto"/>
        <w:ind w:firstLine="709"/>
        <w:jc w:val="both"/>
        <w:rPr>
          <w:rFonts w:ascii="Arial Black" w:hAnsi="Arial Black"/>
          <w:b/>
          <w:bCs/>
          <w:color w:val="000000" w:themeColor="text1"/>
        </w:rPr>
        <w:sectPr w:rsidR="00CE74AE" w:rsidSect="003A4DC1">
          <w:type w:val="continuous"/>
          <w:pgSz w:w="11906" w:h="16838"/>
          <w:pgMar w:top="284" w:right="284" w:bottom="284" w:left="284" w:header="709" w:footer="709" w:gutter="0"/>
          <w:cols w:num="2" w:space="454"/>
          <w:docGrid w:linePitch="360"/>
        </w:sectPr>
      </w:pPr>
    </w:p>
    <w:p w:rsidR="001F0EDF" w:rsidRPr="00AF525F" w:rsidRDefault="001F0EDF" w:rsidP="00AF525F">
      <w:pPr>
        <w:spacing w:before="120" w:after="0" w:line="240" w:lineRule="auto"/>
        <w:jc w:val="both"/>
        <w:rPr>
          <w:rFonts w:ascii="Arial Black" w:hAnsi="Arial Black"/>
          <w:b/>
          <w:bCs/>
        </w:rPr>
      </w:pPr>
      <w:r w:rsidRPr="00AF525F">
        <w:rPr>
          <w:rFonts w:ascii="Arial Black" w:hAnsi="Arial Black"/>
          <w:b/>
          <w:bCs/>
        </w:rPr>
        <w:lastRenderedPageBreak/>
        <w:t>En conséquence, l</w:t>
      </w:r>
      <w:r w:rsidRPr="00AF525F">
        <w:rPr>
          <w:rFonts w:ascii="Arial Black" w:hAnsi="Arial Black"/>
          <w:b/>
          <w:bCs/>
        </w:rPr>
        <w:t>es</w:t>
      </w:r>
      <w:r w:rsidRPr="00AF525F">
        <w:rPr>
          <w:rFonts w:ascii="Arial Black" w:hAnsi="Arial Black"/>
          <w:b/>
          <w:bCs/>
        </w:rPr>
        <w:t xml:space="preserve"> organisations signataires</w:t>
      </w:r>
      <w:r w:rsidRPr="00AF525F">
        <w:rPr>
          <w:rFonts w:ascii="Arial Black" w:hAnsi="Arial Black"/>
          <w:b/>
          <w:bCs/>
        </w:rPr>
        <w:t xml:space="preserve"> </w:t>
      </w:r>
      <w:r w:rsidRPr="00AF525F">
        <w:rPr>
          <w:rFonts w:ascii="Arial Black" w:hAnsi="Arial Black"/>
          <w:b/>
          <w:bCs/>
        </w:rPr>
        <w:t>de l’appel demandent</w:t>
      </w:r>
      <w:r w:rsidRPr="00AF525F">
        <w:rPr>
          <w:rFonts w:ascii="Arial Black" w:hAnsi="Arial Black"/>
          <w:b/>
          <w:bCs/>
        </w:rPr>
        <w:t xml:space="preserve"> :</w:t>
      </w:r>
    </w:p>
    <w:p w:rsidR="001F0EDF" w:rsidRPr="003A4DC1" w:rsidRDefault="001F0EDF" w:rsidP="00AF525F">
      <w:pPr>
        <w:pStyle w:val="Paragraphedeliste"/>
        <w:numPr>
          <w:ilvl w:val="0"/>
          <w:numId w:val="2"/>
        </w:numPr>
        <w:spacing w:after="0" w:line="240" w:lineRule="auto"/>
        <w:rPr>
          <w:rFonts w:ascii="Arial Black" w:hAnsi="Arial Black"/>
          <w:b/>
          <w:bCs/>
        </w:rPr>
      </w:pPr>
      <w:r w:rsidRPr="003A4DC1">
        <w:rPr>
          <w:rFonts w:ascii="Arial Black" w:hAnsi="Arial Black"/>
          <w:b/>
          <w:bCs/>
        </w:rPr>
        <w:t>l</w:t>
      </w:r>
      <w:r w:rsidRPr="003A4DC1">
        <w:rPr>
          <w:rFonts w:ascii="Arial Black" w:hAnsi="Arial Black"/>
          <w:b/>
          <w:bCs/>
        </w:rPr>
        <w:t xml:space="preserve">’arrêt immédiat de l’offensive terrestre et </w:t>
      </w:r>
      <w:r w:rsidR="00AF525F" w:rsidRPr="003A4DC1">
        <w:rPr>
          <w:rFonts w:ascii="Arial Black" w:hAnsi="Arial Black"/>
          <w:b/>
          <w:bCs/>
        </w:rPr>
        <w:t>des bombarde</w:t>
      </w:r>
      <w:r w:rsidRPr="003A4DC1">
        <w:rPr>
          <w:rFonts w:ascii="Arial Black" w:hAnsi="Arial Black"/>
          <w:b/>
          <w:bCs/>
        </w:rPr>
        <w:t xml:space="preserve">ments sur Gaza </w:t>
      </w:r>
    </w:p>
    <w:p w:rsidR="001F0EDF" w:rsidRPr="003A4DC1" w:rsidRDefault="001F0EDF" w:rsidP="00AF525F">
      <w:pPr>
        <w:pStyle w:val="Paragraphedeliste"/>
        <w:numPr>
          <w:ilvl w:val="0"/>
          <w:numId w:val="2"/>
        </w:numPr>
        <w:spacing w:after="0" w:line="240" w:lineRule="auto"/>
        <w:rPr>
          <w:rFonts w:ascii="Arial Black" w:hAnsi="Arial Black"/>
          <w:b/>
          <w:bCs/>
        </w:rPr>
      </w:pPr>
      <w:r w:rsidRPr="003A4DC1">
        <w:rPr>
          <w:rFonts w:ascii="Arial Black" w:hAnsi="Arial Black"/>
          <w:b/>
          <w:bCs/>
        </w:rPr>
        <w:t xml:space="preserve">l’arrêt de </w:t>
      </w:r>
      <w:r w:rsidR="00AF525F" w:rsidRPr="003A4DC1">
        <w:rPr>
          <w:rFonts w:ascii="Arial Black" w:hAnsi="Arial Black"/>
          <w:b/>
          <w:bCs/>
        </w:rPr>
        <w:t>l’agression israé</w:t>
      </w:r>
      <w:r w:rsidR="00AF525F" w:rsidRPr="003A4DC1">
        <w:rPr>
          <w:rFonts w:ascii="Arial Black" w:hAnsi="Arial Black"/>
          <w:b/>
          <w:bCs/>
        </w:rPr>
        <w:softHyphen/>
        <w:t>lienne en Cisjordanie et à Jéru</w:t>
      </w:r>
      <w:r w:rsidRPr="003A4DC1">
        <w:rPr>
          <w:rFonts w:ascii="Arial Black" w:hAnsi="Arial Black"/>
          <w:b/>
          <w:bCs/>
        </w:rPr>
        <w:t>salem</w:t>
      </w:r>
    </w:p>
    <w:p w:rsidR="001F0EDF" w:rsidRPr="003A4DC1" w:rsidRDefault="001F0EDF" w:rsidP="00AF525F">
      <w:pPr>
        <w:pStyle w:val="Paragraphedeliste"/>
        <w:numPr>
          <w:ilvl w:val="0"/>
          <w:numId w:val="2"/>
        </w:numPr>
        <w:spacing w:after="0" w:line="240" w:lineRule="auto"/>
        <w:rPr>
          <w:rFonts w:ascii="Arial Black" w:hAnsi="Arial Black"/>
          <w:b/>
          <w:bCs/>
        </w:rPr>
      </w:pPr>
      <w:r w:rsidRPr="003A4DC1">
        <w:rPr>
          <w:rFonts w:ascii="Arial Black" w:hAnsi="Arial Black"/>
          <w:b/>
          <w:bCs/>
        </w:rPr>
        <w:t xml:space="preserve">la </w:t>
      </w:r>
      <w:r w:rsidR="00AF525F" w:rsidRPr="003A4DC1">
        <w:rPr>
          <w:rFonts w:ascii="Arial Black" w:hAnsi="Arial Black"/>
          <w:b/>
          <w:bCs/>
        </w:rPr>
        <w:t>levée du blocus, illégal et cri</w:t>
      </w:r>
      <w:r w:rsidRPr="003A4DC1">
        <w:rPr>
          <w:rFonts w:ascii="Arial Black" w:hAnsi="Arial Black"/>
          <w:b/>
          <w:bCs/>
        </w:rPr>
        <w:t>minel, de Gaza</w:t>
      </w:r>
    </w:p>
    <w:p w:rsidR="001F0EDF" w:rsidRPr="003A4DC1" w:rsidRDefault="001F0EDF" w:rsidP="00AF525F">
      <w:pPr>
        <w:pStyle w:val="Paragraphedeliste"/>
        <w:numPr>
          <w:ilvl w:val="0"/>
          <w:numId w:val="2"/>
        </w:numPr>
        <w:spacing w:after="0" w:line="240" w:lineRule="auto"/>
        <w:rPr>
          <w:rFonts w:ascii="Arial Black" w:hAnsi="Arial Black"/>
          <w:b/>
          <w:bCs/>
        </w:rPr>
      </w:pPr>
      <w:r w:rsidRPr="003A4DC1">
        <w:rPr>
          <w:rFonts w:ascii="Arial Black" w:hAnsi="Arial Black"/>
          <w:b/>
          <w:bCs/>
        </w:rPr>
        <w:t>la fin de l’occupation et de la colonisation des Territoires palestiniens occupés</w:t>
      </w:r>
    </w:p>
    <w:p w:rsidR="007F3BC7" w:rsidRPr="003A4DC1" w:rsidRDefault="001F0EDF" w:rsidP="00AF525F">
      <w:pPr>
        <w:pStyle w:val="Paragraphedeliste"/>
        <w:numPr>
          <w:ilvl w:val="0"/>
          <w:numId w:val="2"/>
        </w:numPr>
        <w:spacing w:after="0" w:line="240" w:lineRule="auto"/>
        <w:jc w:val="both"/>
        <w:rPr>
          <w:rFonts w:ascii="Arial Black" w:hAnsi="Arial Black"/>
          <w:b/>
          <w:bCs/>
          <w:color w:val="000000" w:themeColor="text1"/>
        </w:rPr>
      </w:pPr>
      <w:r w:rsidRPr="003A4DC1">
        <w:rPr>
          <w:rFonts w:ascii="Arial Black" w:hAnsi="Arial Black"/>
          <w:b/>
          <w:bCs/>
        </w:rPr>
        <w:t>Pour la fin de l’impunité d’un État</w:t>
      </w:r>
      <w:r w:rsidR="00AF525F" w:rsidRPr="003A4DC1">
        <w:rPr>
          <w:rFonts w:ascii="Arial Black" w:hAnsi="Arial Black"/>
          <w:b/>
          <w:bCs/>
        </w:rPr>
        <w:t xml:space="preserve"> hors-les-lois et pour des sanctions immé</w:t>
      </w:r>
      <w:r w:rsidRPr="003A4DC1">
        <w:rPr>
          <w:rFonts w:ascii="Arial Black" w:hAnsi="Arial Black"/>
          <w:b/>
          <w:bCs/>
        </w:rPr>
        <w:t>diates contre Israël jusqu’à c</w:t>
      </w:r>
      <w:r w:rsidR="00AF525F" w:rsidRPr="003A4DC1">
        <w:rPr>
          <w:rFonts w:ascii="Arial Black" w:hAnsi="Arial Black"/>
          <w:b/>
          <w:bCs/>
        </w:rPr>
        <w:t>e qu’il applique le droit interna</w:t>
      </w:r>
      <w:r w:rsidRPr="003A4DC1">
        <w:rPr>
          <w:rFonts w:ascii="Arial Black" w:hAnsi="Arial Black"/>
          <w:b/>
          <w:bCs/>
        </w:rPr>
        <w:t>tional, respecte les droits de l’Homme et le droit humanitaire</w:t>
      </w:r>
      <w:r w:rsidR="00B26169" w:rsidRPr="003A4DC1">
        <w:rPr>
          <w:rFonts w:ascii="Arial Black" w:hAnsi="Arial Black"/>
          <w:b/>
          <w:bCs/>
          <w:color w:val="000000" w:themeColor="text1"/>
        </w:rPr>
        <w:t xml:space="preserve"> </w:t>
      </w:r>
    </w:p>
    <w:p w:rsidR="008E1C55" w:rsidRPr="003017DB" w:rsidRDefault="00B03A5A" w:rsidP="00202ACF">
      <w:pPr>
        <w:spacing w:after="0" w:line="240" w:lineRule="auto"/>
        <w:ind w:firstLine="709"/>
        <w:jc w:val="both"/>
        <w:rPr>
          <w:color w:val="000000"/>
          <w:sz w:val="24"/>
          <w:szCs w:val="24"/>
        </w:rPr>
      </w:pPr>
      <w:r>
        <w:rPr>
          <w:noProof/>
          <w:color w:val="000000"/>
          <w:sz w:val="24"/>
          <w:szCs w:val="24"/>
          <w:lang w:eastAsia="fr-FR"/>
        </w:rPr>
        <w:drawing>
          <wp:anchor distT="0" distB="0" distL="114300" distR="114300" simplePos="0" relativeHeight="251658240" behindDoc="1" locked="0" layoutInCell="1" allowOverlap="1" wp14:anchorId="3BD68720" wp14:editId="300AABF8">
            <wp:simplePos x="0" y="0"/>
            <wp:positionH relativeFrom="column">
              <wp:align>center</wp:align>
            </wp:positionH>
            <wp:positionV relativeFrom="paragraph">
              <wp:posOffset>3175</wp:posOffset>
            </wp:positionV>
            <wp:extent cx="5295600" cy="3999600"/>
            <wp:effectExtent l="0" t="0" r="635" b="1270"/>
            <wp:wrapTight wrapText="bothSides">
              <wp:wrapPolygon edited="0">
                <wp:start x="0" y="0"/>
                <wp:lineTo x="0" y="21504"/>
                <wp:lineTo x="21525" y="21504"/>
                <wp:lineTo x="21525" y="0"/>
                <wp:lineTo x="0" y="0"/>
              </wp:wrapPolygon>
            </wp:wrapTight>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s tract.jpg"/>
                    <pic:cNvPicPr/>
                  </pic:nvPicPr>
                  <pic:blipFill rotWithShape="1">
                    <a:blip r:embed="rId6" cstate="print">
                      <a:extLst>
                        <a:ext uri="{28A0092B-C50C-407E-A947-70E740481C1C}">
                          <a14:useLocalDpi xmlns:a14="http://schemas.microsoft.com/office/drawing/2010/main" val="0"/>
                        </a:ext>
                      </a:extLst>
                    </a:blip>
                    <a:srcRect t="1408"/>
                    <a:stretch/>
                  </pic:blipFill>
                  <pic:spPr bwMode="auto">
                    <a:xfrm>
                      <a:off x="0" y="0"/>
                      <a:ext cx="5295600" cy="399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03A5A" w:rsidRDefault="00B03A5A" w:rsidP="00B8703D">
      <w:pPr>
        <w:spacing w:after="0" w:line="240" w:lineRule="auto"/>
        <w:ind w:firstLine="709"/>
        <w:jc w:val="both"/>
        <w:rPr>
          <w:sz w:val="24"/>
          <w:szCs w:val="24"/>
        </w:rPr>
      </w:pPr>
    </w:p>
    <w:p w:rsidR="00B03A5A" w:rsidRDefault="00B03A5A" w:rsidP="00B8703D">
      <w:pPr>
        <w:spacing w:after="0" w:line="240" w:lineRule="auto"/>
        <w:ind w:firstLine="709"/>
        <w:jc w:val="both"/>
        <w:rPr>
          <w:sz w:val="24"/>
          <w:szCs w:val="24"/>
        </w:rPr>
      </w:pPr>
    </w:p>
    <w:p w:rsidR="00B03A5A" w:rsidRDefault="00B03A5A" w:rsidP="00B8703D">
      <w:pPr>
        <w:spacing w:after="0" w:line="240" w:lineRule="auto"/>
        <w:ind w:firstLine="709"/>
        <w:jc w:val="both"/>
        <w:rPr>
          <w:sz w:val="24"/>
          <w:szCs w:val="24"/>
        </w:rPr>
      </w:pPr>
    </w:p>
    <w:p w:rsidR="00B03A5A" w:rsidRDefault="00B03A5A" w:rsidP="00B8703D">
      <w:pPr>
        <w:spacing w:after="0" w:line="240" w:lineRule="auto"/>
        <w:ind w:firstLine="709"/>
        <w:jc w:val="both"/>
        <w:rPr>
          <w:sz w:val="24"/>
          <w:szCs w:val="24"/>
        </w:rPr>
      </w:pPr>
    </w:p>
    <w:p w:rsidR="00B03A5A" w:rsidRDefault="00B03A5A" w:rsidP="00B8703D">
      <w:pPr>
        <w:spacing w:after="0" w:line="240" w:lineRule="auto"/>
        <w:ind w:firstLine="709"/>
        <w:jc w:val="both"/>
        <w:rPr>
          <w:sz w:val="24"/>
          <w:szCs w:val="24"/>
        </w:rPr>
      </w:pPr>
    </w:p>
    <w:p w:rsidR="00B03A5A" w:rsidRDefault="00B03A5A" w:rsidP="00B8703D">
      <w:pPr>
        <w:spacing w:after="0" w:line="240" w:lineRule="auto"/>
        <w:ind w:firstLine="709"/>
        <w:jc w:val="both"/>
        <w:rPr>
          <w:sz w:val="24"/>
          <w:szCs w:val="24"/>
        </w:rPr>
      </w:pPr>
    </w:p>
    <w:p w:rsidR="00B03A5A" w:rsidRDefault="00B03A5A" w:rsidP="00B8703D">
      <w:pPr>
        <w:spacing w:after="0" w:line="240" w:lineRule="auto"/>
        <w:ind w:firstLine="709"/>
        <w:jc w:val="both"/>
        <w:rPr>
          <w:sz w:val="24"/>
          <w:szCs w:val="24"/>
        </w:rPr>
      </w:pPr>
    </w:p>
    <w:p w:rsidR="00B03A5A" w:rsidRDefault="00B03A5A" w:rsidP="00B8703D">
      <w:pPr>
        <w:spacing w:after="0" w:line="240" w:lineRule="auto"/>
        <w:ind w:firstLine="709"/>
        <w:jc w:val="both"/>
        <w:rPr>
          <w:sz w:val="24"/>
          <w:szCs w:val="24"/>
        </w:rPr>
      </w:pPr>
    </w:p>
    <w:p w:rsidR="00B03A5A" w:rsidRDefault="00B03A5A" w:rsidP="00B8703D">
      <w:pPr>
        <w:spacing w:after="0" w:line="240" w:lineRule="auto"/>
        <w:ind w:firstLine="709"/>
        <w:jc w:val="both"/>
        <w:rPr>
          <w:sz w:val="24"/>
          <w:szCs w:val="24"/>
        </w:rPr>
      </w:pPr>
    </w:p>
    <w:p w:rsidR="00B03A5A" w:rsidRDefault="00B03A5A" w:rsidP="00B8703D">
      <w:pPr>
        <w:spacing w:after="0" w:line="240" w:lineRule="auto"/>
        <w:ind w:firstLine="709"/>
        <w:jc w:val="both"/>
        <w:rPr>
          <w:sz w:val="24"/>
          <w:szCs w:val="24"/>
        </w:rPr>
      </w:pPr>
    </w:p>
    <w:p w:rsidR="00B03A5A" w:rsidRDefault="00B03A5A" w:rsidP="00B8703D">
      <w:pPr>
        <w:spacing w:after="0" w:line="240" w:lineRule="auto"/>
        <w:ind w:firstLine="709"/>
        <w:jc w:val="both"/>
        <w:rPr>
          <w:sz w:val="24"/>
          <w:szCs w:val="24"/>
        </w:rPr>
      </w:pPr>
    </w:p>
    <w:p w:rsidR="00B03A5A" w:rsidRDefault="00B03A5A" w:rsidP="00B8703D">
      <w:pPr>
        <w:spacing w:after="0" w:line="240" w:lineRule="auto"/>
        <w:ind w:firstLine="709"/>
        <w:jc w:val="both"/>
        <w:rPr>
          <w:sz w:val="24"/>
          <w:szCs w:val="24"/>
        </w:rPr>
      </w:pPr>
    </w:p>
    <w:sectPr w:rsidR="00B03A5A" w:rsidSect="003A4DC1">
      <w:type w:val="continuous"/>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70F94"/>
    <w:multiLevelType w:val="hybridMultilevel"/>
    <w:tmpl w:val="A0709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4E458F"/>
    <w:multiLevelType w:val="hybridMultilevel"/>
    <w:tmpl w:val="6EAAEC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CC"/>
    <w:rsid w:val="000124AD"/>
    <w:rsid w:val="00016E8D"/>
    <w:rsid w:val="000307DD"/>
    <w:rsid w:val="00031630"/>
    <w:rsid w:val="0005544D"/>
    <w:rsid w:val="0006613E"/>
    <w:rsid w:val="000872E1"/>
    <w:rsid w:val="000A066E"/>
    <w:rsid w:val="000C7642"/>
    <w:rsid w:val="000F0861"/>
    <w:rsid w:val="00102F80"/>
    <w:rsid w:val="001155F0"/>
    <w:rsid w:val="0012576F"/>
    <w:rsid w:val="00133297"/>
    <w:rsid w:val="001718FE"/>
    <w:rsid w:val="00187C85"/>
    <w:rsid w:val="001A6A25"/>
    <w:rsid w:val="001C3ADE"/>
    <w:rsid w:val="001C512D"/>
    <w:rsid w:val="001E030B"/>
    <w:rsid w:val="001E1532"/>
    <w:rsid w:val="001F0EDF"/>
    <w:rsid w:val="00200506"/>
    <w:rsid w:val="00202ACF"/>
    <w:rsid w:val="00202D69"/>
    <w:rsid w:val="00225D4A"/>
    <w:rsid w:val="00276097"/>
    <w:rsid w:val="002D3967"/>
    <w:rsid w:val="002D4E95"/>
    <w:rsid w:val="002E7176"/>
    <w:rsid w:val="00300C11"/>
    <w:rsid w:val="003017DB"/>
    <w:rsid w:val="00325FB3"/>
    <w:rsid w:val="00331F7E"/>
    <w:rsid w:val="0033761E"/>
    <w:rsid w:val="003A4DC1"/>
    <w:rsid w:val="003A7058"/>
    <w:rsid w:val="003D2860"/>
    <w:rsid w:val="003F651F"/>
    <w:rsid w:val="004141D6"/>
    <w:rsid w:val="00414F8B"/>
    <w:rsid w:val="00417C7C"/>
    <w:rsid w:val="00491741"/>
    <w:rsid w:val="00496B7A"/>
    <w:rsid w:val="004C07D7"/>
    <w:rsid w:val="004C51A3"/>
    <w:rsid w:val="004D73D1"/>
    <w:rsid w:val="005114C0"/>
    <w:rsid w:val="00534891"/>
    <w:rsid w:val="0053523D"/>
    <w:rsid w:val="0056387B"/>
    <w:rsid w:val="005807FB"/>
    <w:rsid w:val="005808EC"/>
    <w:rsid w:val="0058595C"/>
    <w:rsid w:val="005C52B2"/>
    <w:rsid w:val="00603F53"/>
    <w:rsid w:val="00616058"/>
    <w:rsid w:val="00617342"/>
    <w:rsid w:val="00620CF0"/>
    <w:rsid w:val="0066089B"/>
    <w:rsid w:val="0069214D"/>
    <w:rsid w:val="006A3F88"/>
    <w:rsid w:val="006B1309"/>
    <w:rsid w:val="006E2784"/>
    <w:rsid w:val="006E3583"/>
    <w:rsid w:val="006E7273"/>
    <w:rsid w:val="00702BBB"/>
    <w:rsid w:val="00711F07"/>
    <w:rsid w:val="00727569"/>
    <w:rsid w:val="00736DCC"/>
    <w:rsid w:val="00742B22"/>
    <w:rsid w:val="00753B55"/>
    <w:rsid w:val="007556CA"/>
    <w:rsid w:val="00760D6B"/>
    <w:rsid w:val="00765817"/>
    <w:rsid w:val="00774767"/>
    <w:rsid w:val="00792172"/>
    <w:rsid w:val="007E79CE"/>
    <w:rsid w:val="007F3BC7"/>
    <w:rsid w:val="007F57C3"/>
    <w:rsid w:val="00845851"/>
    <w:rsid w:val="00847726"/>
    <w:rsid w:val="00851830"/>
    <w:rsid w:val="008850FD"/>
    <w:rsid w:val="0088570A"/>
    <w:rsid w:val="008971F3"/>
    <w:rsid w:val="00897650"/>
    <w:rsid w:val="008C1944"/>
    <w:rsid w:val="008E1C55"/>
    <w:rsid w:val="008E3EC8"/>
    <w:rsid w:val="008F4C7E"/>
    <w:rsid w:val="00907BA3"/>
    <w:rsid w:val="009126FB"/>
    <w:rsid w:val="009309F0"/>
    <w:rsid w:val="00936072"/>
    <w:rsid w:val="00945F7F"/>
    <w:rsid w:val="009473C7"/>
    <w:rsid w:val="00956477"/>
    <w:rsid w:val="00986FD4"/>
    <w:rsid w:val="009957FE"/>
    <w:rsid w:val="009A6736"/>
    <w:rsid w:val="009D6108"/>
    <w:rsid w:val="009E0035"/>
    <w:rsid w:val="00A0428C"/>
    <w:rsid w:val="00A17697"/>
    <w:rsid w:val="00A21C07"/>
    <w:rsid w:val="00A411B1"/>
    <w:rsid w:val="00A479F3"/>
    <w:rsid w:val="00A93A2B"/>
    <w:rsid w:val="00AB575C"/>
    <w:rsid w:val="00AC0CCA"/>
    <w:rsid w:val="00AE324F"/>
    <w:rsid w:val="00AE6AAD"/>
    <w:rsid w:val="00AF525F"/>
    <w:rsid w:val="00B03A5A"/>
    <w:rsid w:val="00B059AB"/>
    <w:rsid w:val="00B2405F"/>
    <w:rsid w:val="00B241E1"/>
    <w:rsid w:val="00B2532B"/>
    <w:rsid w:val="00B26169"/>
    <w:rsid w:val="00B5531C"/>
    <w:rsid w:val="00B6471D"/>
    <w:rsid w:val="00B80D7A"/>
    <w:rsid w:val="00B8703D"/>
    <w:rsid w:val="00BB60C2"/>
    <w:rsid w:val="00BC329B"/>
    <w:rsid w:val="00BE7F42"/>
    <w:rsid w:val="00C2719D"/>
    <w:rsid w:val="00C455F8"/>
    <w:rsid w:val="00C5018F"/>
    <w:rsid w:val="00C6449A"/>
    <w:rsid w:val="00C742A2"/>
    <w:rsid w:val="00C77BC9"/>
    <w:rsid w:val="00C81D56"/>
    <w:rsid w:val="00CE74AE"/>
    <w:rsid w:val="00D204CB"/>
    <w:rsid w:val="00D22D0D"/>
    <w:rsid w:val="00D27320"/>
    <w:rsid w:val="00D3066F"/>
    <w:rsid w:val="00D54E86"/>
    <w:rsid w:val="00D623AB"/>
    <w:rsid w:val="00D823DF"/>
    <w:rsid w:val="00D859FB"/>
    <w:rsid w:val="00D93647"/>
    <w:rsid w:val="00D9554A"/>
    <w:rsid w:val="00D964A9"/>
    <w:rsid w:val="00DA27F6"/>
    <w:rsid w:val="00DC4237"/>
    <w:rsid w:val="00DD7C41"/>
    <w:rsid w:val="00DF25C6"/>
    <w:rsid w:val="00E56865"/>
    <w:rsid w:val="00E64965"/>
    <w:rsid w:val="00E907C2"/>
    <w:rsid w:val="00E91869"/>
    <w:rsid w:val="00EA642F"/>
    <w:rsid w:val="00EB6BA7"/>
    <w:rsid w:val="00ED5F30"/>
    <w:rsid w:val="00EE0FD1"/>
    <w:rsid w:val="00F323F4"/>
    <w:rsid w:val="00F352E4"/>
    <w:rsid w:val="00F41D9A"/>
    <w:rsid w:val="00F6786B"/>
    <w:rsid w:val="00F700EC"/>
    <w:rsid w:val="00FA1771"/>
    <w:rsid w:val="00FB32E9"/>
    <w:rsid w:val="00FC0098"/>
    <w:rsid w:val="00FD6DC9"/>
    <w:rsid w:val="00FE1489"/>
    <w:rsid w:val="00FF4F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CC"/>
    <w:rPr>
      <w:rFonts w:ascii="Calibri" w:eastAsia="Calibri" w:hAnsi="Calibri" w:cs="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3F88"/>
    <w:rPr>
      <w:color w:val="0000FF" w:themeColor="hyperlink"/>
      <w:u w:val="single"/>
    </w:rPr>
  </w:style>
  <w:style w:type="paragraph" w:styleId="Textedebulles">
    <w:name w:val="Balloon Text"/>
    <w:basedOn w:val="Normal"/>
    <w:link w:val="TextedebullesCar"/>
    <w:uiPriority w:val="99"/>
    <w:semiHidden/>
    <w:unhideWhenUsed/>
    <w:rsid w:val="00D22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2D0D"/>
    <w:rPr>
      <w:rFonts w:ascii="Tahoma" w:eastAsia="Calibri" w:hAnsi="Tahoma" w:cs="Tahoma"/>
      <w:sz w:val="16"/>
      <w:szCs w:val="16"/>
    </w:rPr>
  </w:style>
  <w:style w:type="paragraph" w:styleId="Paragraphedeliste">
    <w:name w:val="List Paragraph"/>
    <w:basedOn w:val="Normal"/>
    <w:uiPriority w:val="34"/>
    <w:qFormat/>
    <w:rsid w:val="00AF5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CC"/>
    <w:rPr>
      <w:rFonts w:ascii="Calibri" w:eastAsia="Calibri" w:hAnsi="Calibri" w:cs="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3F88"/>
    <w:rPr>
      <w:color w:val="0000FF" w:themeColor="hyperlink"/>
      <w:u w:val="single"/>
    </w:rPr>
  </w:style>
  <w:style w:type="paragraph" w:styleId="Textedebulles">
    <w:name w:val="Balloon Text"/>
    <w:basedOn w:val="Normal"/>
    <w:link w:val="TextedebullesCar"/>
    <w:uiPriority w:val="99"/>
    <w:semiHidden/>
    <w:unhideWhenUsed/>
    <w:rsid w:val="00D22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2D0D"/>
    <w:rPr>
      <w:rFonts w:ascii="Tahoma" w:eastAsia="Calibri" w:hAnsi="Tahoma" w:cs="Tahoma"/>
      <w:sz w:val="16"/>
      <w:szCs w:val="16"/>
    </w:rPr>
  </w:style>
  <w:style w:type="paragraph" w:styleId="Paragraphedeliste">
    <w:name w:val="List Paragraph"/>
    <w:basedOn w:val="Normal"/>
    <w:uiPriority w:val="34"/>
    <w:qFormat/>
    <w:rsid w:val="00AF5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238">
      <w:bodyDiv w:val="1"/>
      <w:marLeft w:val="0"/>
      <w:marRight w:val="0"/>
      <w:marTop w:val="0"/>
      <w:marBottom w:val="0"/>
      <w:divBdr>
        <w:top w:val="none" w:sz="0" w:space="0" w:color="auto"/>
        <w:left w:val="none" w:sz="0" w:space="0" w:color="auto"/>
        <w:bottom w:val="none" w:sz="0" w:space="0" w:color="auto"/>
        <w:right w:val="none" w:sz="0" w:space="0" w:color="auto"/>
      </w:divBdr>
      <w:divsChild>
        <w:div w:id="765467009">
          <w:marLeft w:val="0"/>
          <w:marRight w:val="0"/>
          <w:marTop w:val="0"/>
          <w:marBottom w:val="0"/>
          <w:divBdr>
            <w:top w:val="none" w:sz="0" w:space="0" w:color="auto"/>
            <w:left w:val="none" w:sz="0" w:space="0" w:color="auto"/>
            <w:bottom w:val="none" w:sz="0" w:space="0" w:color="auto"/>
            <w:right w:val="none" w:sz="0" w:space="0" w:color="auto"/>
          </w:divBdr>
        </w:div>
      </w:divsChild>
    </w:div>
    <w:div w:id="457995486">
      <w:bodyDiv w:val="1"/>
      <w:marLeft w:val="0"/>
      <w:marRight w:val="0"/>
      <w:marTop w:val="0"/>
      <w:marBottom w:val="0"/>
      <w:divBdr>
        <w:top w:val="none" w:sz="0" w:space="0" w:color="auto"/>
        <w:left w:val="none" w:sz="0" w:space="0" w:color="auto"/>
        <w:bottom w:val="none" w:sz="0" w:space="0" w:color="auto"/>
        <w:right w:val="none" w:sz="0" w:space="0" w:color="auto"/>
      </w:divBdr>
      <w:divsChild>
        <w:div w:id="1951470674">
          <w:marLeft w:val="0"/>
          <w:marRight w:val="0"/>
          <w:marTop w:val="0"/>
          <w:marBottom w:val="0"/>
          <w:divBdr>
            <w:top w:val="none" w:sz="0" w:space="0" w:color="auto"/>
            <w:left w:val="none" w:sz="0" w:space="0" w:color="auto"/>
            <w:bottom w:val="none" w:sz="0" w:space="0" w:color="auto"/>
            <w:right w:val="none" w:sz="0" w:space="0" w:color="auto"/>
          </w:divBdr>
        </w:div>
      </w:divsChild>
    </w:div>
    <w:div w:id="1897662267">
      <w:bodyDiv w:val="1"/>
      <w:marLeft w:val="0"/>
      <w:marRight w:val="0"/>
      <w:marTop w:val="0"/>
      <w:marBottom w:val="0"/>
      <w:divBdr>
        <w:top w:val="none" w:sz="0" w:space="0" w:color="auto"/>
        <w:left w:val="none" w:sz="0" w:space="0" w:color="auto"/>
        <w:bottom w:val="none" w:sz="0" w:space="0" w:color="auto"/>
        <w:right w:val="none" w:sz="0" w:space="0" w:color="auto"/>
      </w:divBdr>
      <w:divsChild>
        <w:div w:id="259024616">
          <w:marLeft w:val="0"/>
          <w:marRight w:val="0"/>
          <w:marTop w:val="0"/>
          <w:marBottom w:val="0"/>
          <w:divBdr>
            <w:top w:val="none" w:sz="0" w:space="0" w:color="auto"/>
            <w:left w:val="none" w:sz="0" w:space="0" w:color="auto"/>
            <w:bottom w:val="none" w:sz="0" w:space="0" w:color="auto"/>
            <w:right w:val="none" w:sz="0" w:space="0" w:color="auto"/>
          </w:divBdr>
        </w:div>
      </w:divsChild>
    </w:div>
    <w:div w:id="2099671649">
      <w:bodyDiv w:val="1"/>
      <w:marLeft w:val="0"/>
      <w:marRight w:val="0"/>
      <w:marTop w:val="0"/>
      <w:marBottom w:val="0"/>
      <w:divBdr>
        <w:top w:val="none" w:sz="0" w:space="0" w:color="auto"/>
        <w:left w:val="none" w:sz="0" w:space="0" w:color="auto"/>
        <w:bottom w:val="none" w:sz="0" w:space="0" w:color="auto"/>
        <w:right w:val="none" w:sz="0" w:space="0" w:color="auto"/>
      </w:divBdr>
      <w:divsChild>
        <w:div w:id="141551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969</TotalTime>
  <Pages>2</Pages>
  <Words>1292</Words>
  <Characters>7110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 JM</dc:creator>
  <cp:lastModifiedBy>Orient JM</cp:lastModifiedBy>
  <cp:revision>18</cp:revision>
  <cp:lastPrinted>2014-07-22T13:37:00Z</cp:lastPrinted>
  <dcterms:created xsi:type="dcterms:W3CDTF">2014-07-06T20:46:00Z</dcterms:created>
  <dcterms:modified xsi:type="dcterms:W3CDTF">2014-07-22T13:51:00Z</dcterms:modified>
</cp:coreProperties>
</file>