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120"/>
        <w:rPr/>
      </w:pPr>
      <w:r>
        <w:drawing>
          <wp:anchor behindDoc="0" distT="539750" distB="0" distL="144145" distR="36195" simplePos="0" locked="0" layoutInCell="1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-20320</wp:posOffset>
            </wp:positionV>
            <wp:extent cx="950595" cy="11874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fr-FR"/>
        </w:rPr>
        <w:t>A</w:t>
      </w:r>
      <w:r>
        <w:rPr>
          <w:b/>
          <w:bCs/>
          <w:lang w:val="fr-FR"/>
        </w:rPr>
        <w:t>FPS Trégor</w:t>
      </w:r>
    </w:p>
    <w:p>
      <w:pPr>
        <w:pStyle w:val="Corpsdetexte"/>
        <w:rPr/>
      </w:pPr>
      <w:r>
        <w:rPr>
          <w:b/>
          <w:bCs/>
          <w:lang w:val="fr-FR"/>
        </w:rPr>
        <w:t>Communiqué de press</w:t>
      </w:r>
    </w:p>
    <w:p>
      <w:pPr>
        <w:pStyle w:val="Corpsdetexte"/>
        <w:rPr/>
      </w:pPr>
      <w:r>
        <w:rPr>
          <w:b/>
          <w:bCs/>
          <w:lang w:val="fr-FR"/>
        </w:rPr>
        <w:t>2</w:t>
      </w:r>
      <w:r>
        <w:rPr>
          <w:b/>
          <w:bCs/>
          <w:lang w:val="fr-FR"/>
        </w:rPr>
        <w:t>6</w:t>
      </w:r>
      <w:r>
        <w:rPr>
          <w:b/>
          <w:bCs/>
          <w:lang w:val="fr-FR"/>
        </w:rPr>
        <w:t xml:space="preserve"> mars 2024</w:t>
      </w:r>
    </w:p>
    <w:p>
      <w:pPr>
        <w:pStyle w:val="Normal"/>
        <w:spacing w:lineRule="auto" w:line="276"/>
        <w:ind w:left="0" w:right="0" w:hanging="0"/>
        <w:rPr>
          <w:lang w:val="fr-FR"/>
        </w:rPr>
      </w:pPr>
      <w:r>
        <w:rPr>
          <w:lang w:val="fr-FR"/>
        </w:rPr>
      </w:r>
    </w:p>
    <w:p>
      <w:pPr>
        <w:pStyle w:val="Corpsdetexte"/>
        <w:jc w:val="both"/>
        <w:rPr/>
      </w:pPr>
      <w:r>
        <w:rPr>
          <w:lang w:val="fr-FR"/>
        </w:rPr>
        <w:t>Il aura donc fallu p</w:t>
      </w:r>
      <w:r>
        <w:rPr>
          <w:lang w:val="fr-FR"/>
        </w:rPr>
        <w:t xml:space="preserve">lus de 32 000 morts, </w:t>
      </w:r>
      <w:r>
        <w:rPr>
          <w:lang w:val="fr-FR"/>
        </w:rPr>
        <w:t>parmi lesquels</w:t>
      </w:r>
      <w:r>
        <w:rPr>
          <w:lang w:val="fr-FR"/>
        </w:rPr>
        <w:t xml:space="preserve"> les premières victimes d’</w:t>
      </w:r>
      <w:r>
        <w:rPr>
          <w:lang w:val="fr-FR"/>
        </w:rPr>
        <w:t xml:space="preserve">une </w:t>
      </w:r>
      <w:r>
        <w:rPr>
          <w:lang w:val="fr-FR"/>
        </w:rPr>
        <w:t xml:space="preserve">famine </w:t>
      </w:r>
      <w:r>
        <w:rPr>
          <w:lang w:val="fr-FR"/>
        </w:rPr>
        <w:t>annoncée</w:t>
      </w:r>
      <w:r>
        <w:rPr>
          <w:lang w:val="fr-FR"/>
        </w:rPr>
        <w:t xml:space="preserve">, </w:t>
      </w:r>
      <w:r>
        <w:rPr>
          <w:lang w:val="fr-FR"/>
        </w:rPr>
        <w:t xml:space="preserve">pour que </w:t>
      </w:r>
      <w:r>
        <w:rPr>
          <w:lang w:val="fr-FR"/>
        </w:rPr>
        <w:t xml:space="preserve">la communauté internationale </w:t>
      </w:r>
      <w:r>
        <w:rPr>
          <w:lang w:val="fr-FR"/>
        </w:rPr>
        <w:t xml:space="preserve">reconnaisse </w:t>
      </w:r>
      <w:r>
        <w:rPr>
          <w:lang w:val="fr-FR"/>
        </w:rPr>
        <w:t xml:space="preserve"> enfin la </w:t>
      </w:r>
      <w:r>
        <w:rPr>
          <w:lang w:val="fr-FR"/>
        </w:rPr>
        <w:t xml:space="preserve">nécessité absolue et urgente d’un cessez-le-feu </w:t>
      </w:r>
      <w:r>
        <w:rPr>
          <w:lang w:val="fr-FR"/>
        </w:rPr>
        <w:t xml:space="preserve">à Gaza par un vote au Conseil de Sécurité de l’ONU. Il aura fallu </w:t>
      </w:r>
      <w:r>
        <w:rPr>
          <w:lang w:val="fr-FR"/>
        </w:rPr>
        <w:t xml:space="preserve">que l’horreur atteigne de tels sommets </w:t>
      </w:r>
      <w:r>
        <w:rPr>
          <w:lang w:val="fr-FR"/>
        </w:rPr>
        <w:t>pour que les USA se résignent à faire une entorse à leur soutien inconditionnel et aveugle à Israël et à ses dirigeants, au premier rang desquels M. Netanyahou dont</w:t>
      </w:r>
      <w:r>
        <w:rPr>
          <w:lang w:val="fr-FR"/>
        </w:rPr>
        <w:t xml:space="preserve"> la responsabilité, </w:t>
      </w:r>
      <w:r>
        <w:rPr>
          <w:lang w:val="fr-FR"/>
        </w:rPr>
        <w:t>ou l’irresponsabilité, est quasi</w:t>
      </w:r>
      <w:r>
        <w:rPr>
          <w:lang w:val="fr-FR"/>
        </w:rPr>
        <w:t xml:space="preserve"> unanimement pointée, tant en amont qu’en aval des massacres </w:t>
      </w:r>
      <w:r>
        <w:rPr>
          <w:lang w:val="fr-FR"/>
        </w:rPr>
        <w:t>commis par le Hamas le</w:t>
      </w:r>
      <w:r>
        <w:rPr>
          <w:lang w:val="fr-FR"/>
        </w:rPr>
        <w:t xml:space="preserve"> 7 octobre 2023.</w:t>
      </w:r>
    </w:p>
    <w:p>
      <w:pPr>
        <w:pStyle w:val="Normal"/>
        <w:spacing w:lineRule="auto" w:line="276"/>
        <w:ind w:left="0" w:right="0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Corpsdetexte"/>
        <w:jc w:val="both"/>
        <w:rPr/>
      </w:pPr>
      <w:r>
        <w:rPr>
          <w:lang w:val="fr-FR"/>
        </w:rPr>
        <w:t xml:space="preserve">Pourtant, le manque de résolution et de courage de cette même communauté internationale rend illusoire tout espoir de voir le cauchemar que vivent les Palestiniens se terminer à brève échéance : toujours aucune mesure contraignante contre Israël, et toujours le refus de nos gouvernements de mettre enfin un terme à l’impunité d’un état qui </w:t>
      </w:r>
      <w:r>
        <w:rPr>
          <w:lang w:val="fr-FR"/>
        </w:rPr>
        <w:t>a pour habitude d</w:t>
      </w:r>
      <w:r>
        <w:rPr>
          <w:lang w:val="fr-FR"/>
        </w:rPr>
        <w:t xml:space="preserve">e </w:t>
      </w:r>
      <w:r>
        <w:rPr>
          <w:lang w:val="fr-FR"/>
        </w:rPr>
        <w:t>bafouer le</w:t>
      </w:r>
      <w:r>
        <w:rPr>
          <w:lang w:val="fr-FR"/>
        </w:rPr>
        <w:t xml:space="preserve"> droit international </w:t>
      </w:r>
      <w:r>
        <w:rPr>
          <w:lang w:val="fr-FR"/>
        </w:rPr>
        <w:t>et de ne respecter aucune des résolutions de l’ONU.</w:t>
      </w:r>
    </w:p>
    <w:p>
      <w:pPr>
        <w:pStyle w:val="Normal"/>
        <w:spacing w:lineRule="auto" w:line="276"/>
        <w:ind w:left="0" w:right="0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Corpsdetexte"/>
        <w:jc w:val="both"/>
        <w:rPr/>
      </w:pPr>
      <w:r>
        <w:rPr>
          <w:lang w:val="fr-FR"/>
        </w:rPr>
        <w:t>Plus que jamais il nous faut donc rester mobilisés et exiger de nos dirigeants qu’ils mettent sans plus tarder leurs actes en conformité avec leurs discours « </w:t>
      </w:r>
      <w:r>
        <w:rPr>
          <w:lang w:val="fr-FR"/>
        </w:rPr>
        <w:t>condamnant</w:t>
      </w:r>
      <w:r>
        <w:rPr>
          <w:lang w:val="fr-FR"/>
        </w:rPr>
        <w:t xml:space="preserve"> ferme</w:t>
      </w:r>
      <w:r>
        <w:rPr>
          <w:lang w:val="fr-FR"/>
        </w:rPr>
        <w:t>ment Israël</w:t>
      </w:r>
      <w:r>
        <w:rPr>
          <w:lang w:val="fr-FR"/>
        </w:rPr>
        <w:t>», pour reprendre les mots récents de M. Macron à M. Netanyahou. Localement, nous ne pouvons accepter que M. Bothorel, député, ne daigne même pas répondre à notre courrier du 3 mars, qui lui demande d’agir en se joignant à un projet de résolution parlementaire qui invite la France à saisir la Cour Pénale Internationale au sujet de « tous les crimes internationaux commis depuis le 7 octobre » en Israël-Palestine et de « tous les acteurs impliqués » dans ces crimes.</w:t>
      </w:r>
    </w:p>
    <w:p>
      <w:pPr>
        <w:pStyle w:val="Corpsdetexte"/>
        <w:jc w:val="both"/>
        <w:rPr/>
      </w:pPr>
      <w:r>
        <w:rPr>
          <w:lang w:val="fr-FR"/>
        </w:rPr>
        <w:t xml:space="preserve">Nous invitons tous les citoyens de la circonscription de Lannion-Paimpol à exiger avec nous réponse et explications de sa part en signant la pétition en ligne sur le site de l’AFPS-Trégor : </w:t>
      </w:r>
      <w:hyperlink r:id="rId3">
        <w:r>
          <w:rPr>
            <w:rStyle w:val="LienInternet"/>
            <w:lang w:val="fr-FR"/>
          </w:rPr>
          <w:t>https://palestinesolidaritetregor.jimdofree.com</w:t>
        </w:r>
      </w:hyperlink>
      <w:hyperlink r:id="rId4">
        <w:r>
          <w:rPr>
            <w:lang w:val="fr-FR"/>
          </w:rPr>
          <w:t xml:space="preserve"> .</w:t>
        </w:r>
      </w:hyperlink>
    </w:p>
    <w:p>
      <w:pPr>
        <w:pStyle w:val="Normal"/>
        <w:spacing w:lineRule="auto" w:line="276"/>
        <w:ind w:left="0" w:right="0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Corpsdetexte"/>
        <w:jc w:val="both"/>
        <w:rPr/>
      </w:pPr>
      <w:r>
        <w:rPr>
          <w:lang w:val="fr-FR"/>
        </w:rPr>
        <w:t>Nous appelons également les citoyens à se rassembler en solidarité avec Gaza</w:t>
      </w:r>
    </w:p>
    <w:p>
      <w:pPr>
        <w:pStyle w:val="Corpsdetexte"/>
        <w:jc w:val="both"/>
        <w:rPr>
          <w:highlight w:val="yellow"/>
        </w:rPr>
      </w:pPr>
      <w:r>
        <w:rPr>
          <w:b/>
          <w:bCs/>
          <w:highlight w:val="yellow"/>
          <w:lang w:val="fr-FR"/>
        </w:rPr>
        <w:t>Samedi 30 mars, à11h00, sur le quai d’Aiguillon à Lannion.</w:t>
      </w:r>
    </w:p>
    <w:p>
      <w:pPr>
        <w:pStyle w:val="Normal"/>
        <w:spacing w:lineRule="auto" w:line="276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fr-FR"/>
    </w:rPr>
  </w:style>
  <w:style w:type="character" w:styleId="ListLabel2">
    <w:name w:val="ListLabel 2"/>
    <w:qFormat/>
    <w:rPr>
      <w:lang w:val="fr-FR"/>
    </w:rPr>
  </w:style>
  <w:style w:type="character" w:styleId="ListLabel3">
    <w:name w:val="ListLabel 3"/>
    <w:qFormat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alestinesolidaritetregor.jimdofree.com/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LibreOffice/6.1.3.2$Windows_X86_64 LibreOffice_project/86daf60bf00efa86ad547e59e09d6bb77c699acb</Application>
  <Pages>1</Pages>
  <Words>349</Words>
  <Characters>1800</Characters>
  <CharactersWithSpaces>2141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2024-03-25T11:06:17Z</dcterms:created>
  <dc:creator/>
  <dc:description/>
  <dc:language>it-IT</dc:language>
  <cp:lastModifiedBy/>
  <dcterms:modified xsi:type="dcterms:W3CDTF">2024-03-26T09:23:12Z</dcterms:modified>
  <cp:revision>5</cp:revision>
  <dc:subject/>
  <dc:title/>
</cp:coreProperties>
</file>