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Halte aux massacres à Gaza et en Cisjordanie !</w:t>
      </w:r>
    </w:p>
    <w:p>
      <w:pPr>
        <w:pStyle w:val="Normal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Cessez-le-feu total et permanent, </w:t>
        <w:br/>
        <w:t>protection du peuple palestinien !</w:t>
      </w:r>
    </w:p>
    <w:p>
      <w:pPr>
        <w:pStyle w:val="Normal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 détournons pas les yeux : c’est une guerre atroce et criminelle que poursuit l’État d’Israël contre la population palestinienne de Gaza :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Plus de 22.000 morts répertoriés, dont 70% de femmes et d’enfants, des milliers de disparus sous les décombres, plus de 55.000 blessés dans les bombardements, dont beaucoup vont mourir faute de soins.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2 Millions de personnes déplacées de force, 60% des logements détruits, les universités, les écoles, les hôpitaux pris pour cible.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Plus de 100 journalistes palestiniens tués, aucun accès pour la presse internationale.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Un blocus total : la famine, l’absence d’eau potable, les maladies, l’effondrement du système de santé.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Des milliers de personnes raflées par l’armée israélienne, humiliées, emmenées vers une destination inconnue.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Les résolutions de l’ONU sont bafouées, la timide résolution du Conseil de Sécurité appelant de toute urgence à un renforcement de l’aide humanitaire reste lettre morte.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Depuis des semaines, les experts de l’ONU alertent sur le risque d’un génocide. De grandes organisations internationales estiment qu’il est maintenant en cours.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Cisjordanie, sous état de siège, la population palestinienne subit les attaques conjuguées de l’armée et des colons, qui ont fait plus de 310 morts depuis le 7 octobre. Près de 5.000 Palestinien-nes de Cisjordanie ont été arbitrairement arrêtés et mis en prison par les forces israéliennes d’occupation. Les camps de réfugiés palestiniens font l’objet d’attaques particulièrement violentes par l’armée israélienne. 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Cessez-le feu total, immédiat et permanent !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Arrêt définitif des bombardements et des déplacements forcés de la population !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Levée immédiate, complète et durable du blocus de Gaza !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Protection du peuple palestinien à Gaza, en Cisjordanie et à Jérusalem !</w:t>
      </w:r>
    </w:p>
    <w:p>
      <w:pPr>
        <w:pStyle w:val="Normal"/>
        <w:pBdr>
          <w:bottom w:val="single" w:sz="12" w:space="1" w:color="000000"/>
        </w:pBdr>
        <w:spacing w:before="240" w:after="120"/>
        <w:ind w:right="284"/>
        <w:jc w:val="both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Manifestation</w:t>
      </w:r>
      <w:r>
        <w:rPr>
          <w:b/>
          <w:bCs/>
          <w:sz w:val="34"/>
          <w:szCs w:val="34"/>
        </w:rPr>
        <w:t xml:space="preserve"> samedi 6 janvier à 14h30,  </w:t>
      </w:r>
      <w:r>
        <w:rPr>
          <w:b/>
          <w:bCs/>
          <w:sz w:val="34"/>
          <w:szCs w:val="34"/>
        </w:rPr>
        <w:t xml:space="preserve">départ </w:t>
      </w:r>
      <w:r>
        <w:rPr>
          <w:b/>
          <w:bCs/>
          <w:sz w:val="34"/>
          <w:szCs w:val="34"/>
        </w:rPr>
        <w:t>Place des Quinconces</w:t>
      </w:r>
    </w:p>
    <w:tbl>
      <w:tblPr>
        <w:tblStyle w:val="Grilledutableau"/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91"/>
        <w:gridCol w:w="2409"/>
        <w:gridCol w:w="1276"/>
      </w:tblGrid>
      <w:tr>
        <w:trPr>
          <w:trHeight w:val="999" w:hRule="atLeast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Footer"/>
              <w:widowControl/>
              <w:suppressAutoHyphens w:val="true"/>
              <w:spacing w:before="0" w:after="0"/>
              <w:jc w:val="left"/>
              <w:rPr>
                <w:rFonts w:ascii="Calibri" w:hAnsi="Calibri" w:eastAsia="SimSun" w:cs="Arial"/>
                <w:kern w:val="2"/>
                <w:szCs w:val="22"/>
                <w:lang w:val="fr-FR" w:eastAsia="en-US" w:bidi="ar-SA"/>
              </w:rPr>
            </w:pPr>
            <w:r>
              <w:rPr>
                <w:rFonts w:eastAsia="SimSun" w:cs="Arial"/>
                <w:i/>
                <w:iCs/>
                <w:kern w:val="2"/>
                <w:sz w:val="24"/>
                <w:szCs w:val="24"/>
                <w:lang w:val="fr-FR" w:eastAsia="en-US" w:bidi="ar-SA"/>
              </w:rPr>
              <w:t xml:space="preserve">Collectif National Pour Une Paix Juste Et Durable </w:t>
              <w:br/>
              <w:t>Entre Palestiniens Et Israéliens [</w:t>
            </w:r>
            <w:hyperlink r:id="rId2">
              <w:r>
                <w:rPr>
                  <w:rStyle w:val="Hyperlink"/>
                  <w:rFonts w:eastAsia="SimSun" w:cs="Arial"/>
                  <w:i/>
                  <w:iCs/>
                  <w:kern w:val="2"/>
                  <w:sz w:val="24"/>
                  <w:szCs w:val="24"/>
                  <w:lang w:val="fr-FR" w:eastAsia="en-US" w:bidi="ar-SA"/>
                </w:rPr>
                <w:t>www.cnpjdpi.org</w:t>
              </w:r>
            </w:hyperlink>
            <w:r>
              <w:rPr>
                <w:rStyle w:val="Hyperlink"/>
                <w:rFonts w:eastAsia="SimSun" w:cs="Arial"/>
                <w:i/>
                <w:iCs/>
                <w:kern w:val="2"/>
                <w:sz w:val="24"/>
                <w:szCs w:val="24"/>
                <w:lang w:val="fr-FR" w:eastAsia="en-US" w:bidi="ar-SA"/>
              </w:rPr>
              <w:t>]</w:t>
            </w:r>
            <w:r>
              <w:rPr>
                <w:rFonts w:eastAsia="SimSun" w:cs="Arial"/>
                <w:i/>
                <w:iCs/>
                <w:kern w:val="2"/>
                <w:sz w:val="24"/>
                <w:szCs w:val="24"/>
                <w:lang w:val="fr-FR" w:eastAsia="en-US" w:bidi="ar-SA"/>
              </w:rPr>
              <w:br/>
            </w:r>
            <w:r>
              <w:rPr>
                <w:rFonts w:eastAsia="SimSun" w:cs="Arial"/>
                <w:kern w:val="2"/>
                <w:sz w:val="28"/>
                <w:szCs w:val="28"/>
                <w:lang w:val="fr-FR" w:eastAsia="en-US" w:bidi="ar-SA"/>
              </w:rPr>
              <w:t>Comité Palestine 33 [</w:t>
            </w:r>
            <w:r>
              <w:rPr>
                <w:rStyle w:val="Hyperlink"/>
                <w:rFonts w:eastAsia="SimSun" w:cs="Arial"/>
                <w:i/>
                <w:iCs/>
                <w:kern w:val="2"/>
                <w:sz w:val="24"/>
                <w:szCs w:val="24"/>
                <w:lang w:val="fr-FR" w:eastAsia="en-US" w:bidi="ar-SA"/>
              </w:rPr>
              <w:t>contact@palestine33.org</w:t>
            </w:r>
            <w:r>
              <w:rPr>
                <w:rFonts w:eastAsia="SimSun" w:cs="Arial"/>
                <w:kern w:val="2"/>
                <w:szCs w:val="22"/>
                <w:lang w:val="fr-FR" w:eastAsia="en-US" w:bidi="ar-SA"/>
              </w:rPr>
              <w:t>]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true"/>
              <w:spacing w:before="0" w:after="16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eastAsia="SimSun" w:cs="Arial"/>
                <w:b/>
                <w:bCs/>
                <w:kern w:val="2"/>
                <w:sz w:val="28"/>
                <w:szCs w:val="28"/>
                <w:lang w:val="fr-FR" w:eastAsia="en-US" w:bidi="ar-SA"/>
              </w:rPr>
              <w:t>Signez la pétition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160"/>
              <w:jc w:val="left"/>
              <w:rPr>
                <w:b/>
                <w:bCs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648335" cy="640080"/>
                  <wp:effectExtent l="0" t="0" r="0" b="0"/>
                  <wp:docPr id="1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Footer"/>
        <w:rPr/>
      </w:pPr>
      <w:r>
        <w:rPr/>
        <w:t>Liste des membres signataires du Collectif Girondin :</w:t>
      </w:r>
    </w:p>
    <w:p>
      <w:pPr>
        <w:pStyle w:val="Textbody"/>
        <w:spacing w:lineRule="auto" w:line="240"/>
        <w:jc w:val="both"/>
        <w:rPr>
          <w:rStyle w:val="StrongEmphasis"/>
          <w:b w:val="false"/>
          <w:bCs w:val="false"/>
          <w:i/>
          <w:i/>
          <w:sz w:val="18"/>
          <w:szCs w:val="18"/>
        </w:rPr>
      </w:pPr>
      <w:r>
        <w:rPr>
          <w:rStyle w:val="StrongEmphasis"/>
          <w:i/>
          <w:sz w:val="18"/>
          <w:szCs w:val="18"/>
        </w:rPr>
        <w:t>Comité Palestine 33,  AC! Agir contre le chômage 33, ATTAC Gironde, Femmes Egalité, MRAP 33, UJFP Aquitaine</w:t>
      </w:r>
    </w:p>
    <w:p>
      <w:pPr>
        <w:pStyle w:val="Textbody"/>
        <w:spacing w:lineRule="auto" w:line="240"/>
        <w:jc w:val="both"/>
        <w:rPr>
          <w:rStyle w:val="StrongEmphasis"/>
          <w:b w:val="false"/>
          <w:bCs w:val="false"/>
          <w:i/>
          <w:i/>
          <w:sz w:val="18"/>
          <w:szCs w:val="18"/>
        </w:rPr>
      </w:pPr>
      <w:r>
        <w:rPr>
          <w:rStyle w:val="StrongEmphasis"/>
          <w:i/>
          <w:sz w:val="18"/>
          <w:szCs w:val="18"/>
        </w:rPr>
        <w:t xml:space="preserve">UD CGT 33, FSU 33, Union Syndicale Solidaires 33, </w:t>
      </w:r>
    </w:p>
    <w:p>
      <w:pPr>
        <w:pStyle w:val="Textbody"/>
        <w:spacing w:lineRule="auto" w:line="240"/>
        <w:jc w:val="both"/>
        <w:rPr>
          <w:rStyle w:val="StrongEmphasis"/>
          <w:b w:val="false"/>
          <w:bCs w:val="false"/>
          <w:i/>
          <w:i/>
          <w:sz w:val="18"/>
          <w:szCs w:val="18"/>
        </w:rPr>
      </w:pPr>
      <w:r>
        <w:rPr>
          <w:rStyle w:val="StrongEmphasis"/>
          <w:i/>
          <w:sz w:val="18"/>
          <w:szCs w:val="18"/>
        </w:rPr>
        <w:t>Ensemble ! 33,</w:t>
      </w:r>
      <w:r>
        <w:rPr>
          <w:rStyle w:val="StrongEmphasis"/>
          <w:b w:val="false"/>
          <w:bCs w:val="false"/>
          <w:i/>
          <w:sz w:val="18"/>
          <w:szCs w:val="18"/>
        </w:rPr>
        <w:t xml:space="preserve"> </w:t>
      </w:r>
      <w:r>
        <w:rPr>
          <w:rStyle w:val="StrongEmphasis"/>
          <w:i/>
          <w:sz w:val="18"/>
          <w:szCs w:val="18"/>
        </w:rPr>
        <w:t>La France Insoumise 33, NPA Bordeau</w:t>
      </w:r>
      <w:r>
        <w:rPr>
          <w:rStyle w:val="StrongEmphasis"/>
          <w:i/>
          <w:sz w:val="18"/>
          <w:szCs w:val="18"/>
        </w:rPr>
        <w:t>x, PCF 33</w:t>
      </w:r>
      <w:r>
        <w:rPr>
          <w:rStyle w:val="StrongEmphasis"/>
          <w:i/>
          <w:sz w:val="18"/>
          <w:szCs w:val="18"/>
        </w:rPr>
        <w:t>, PCOF 33, PG 33</w:t>
      </w:r>
    </w:p>
    <w:p>
      <w:pPr>
        <w:pStyle w:val="Textbody"/>
        <w:spacing w:lineRule="auto" w:line="240" w:before="0" w:after="140"/>
        <w:jc w:val="both"/>
        <w:rPr>
          <w:i/>
          <w:i/>
          <w:sz w:val="18"/>
          <w:szCs w:val="18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720" w:right="720" w:gutter="0" w:header="113" w:top="720" w:footer="0" w:bottom="72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160"/>
      <w:jc w:val="center"/>
      <w:rPr>
        <w:i/>
        <w:i/>
        <w:iCs/>
        <w:sz w:val="20"/>
        <w:szCs w:val="20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i/>
        <w:i/>
        <w:iCs/>
        <w:sz w:val="24"/>
        <w:szCs w:val="24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" w:asciiTheme="minorHAnsi" w:cstheme="minorBidi" w:hAnsiTheme="minorHAnsi"/>
        <w:kern w:val="2"/>
        <w:szCs w:val="22"/>
        <w:lang w:val="fr-F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" w:asciiTheme="minorHAnsi" w:cstheme="minorBidi" w:hAnsiTheme="minorHAnsi"/>
      <w:color w:val="auto"/>
      <w:kern w:val="2"/>
      <w:sz w:val="22"/>
      <w:szCs w:val="22"/>
      <w:lang w:val="fr-F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50a06"/>
    <w:rPr>
      <w:sz w:val="16"/>
      <w:szCs w:val="16"/>
    </w:rPr>
  </w:style>
  <w:style w:type="character" w:styleId="CommentaireCar" w:customStyle="1">
    <w:name w:val="Commentaire Car"/>
    <w:basedOn w:val="DefaultParagraphFont"/>
    <w:link w:val="Annotationtext"/>
    <w:uiPriority w:val="99"/>
    <w:qFormat/>
    <w:rsid w:val="00850a06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Annotationsubject"/>
    <w:uiPriority w:val="99"/>
    <w:semiHidden/>
    <w:qFormat/>
    <w:rsid w:val="00850a06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d0c69"/>
    <w:rPr>
      <w:b/>
      <w:bCs/>
    </w:rPr>
  </w:style>
  <w:style w:type="character" w:styleId="Hyperlink">
    <w:name w:val="Hyperlink"/>
    <w:basedOn w:val="DefaultParagraphFont"/>
    <w:uiPriority w:val="99"/>
    <w:unhideWhenUsed/>
    <w:rsid w:val="00d0085c"/>
    <w:rPr>
      <w:color w:themeColor="hyperlink"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0085c"/>
    <w:rPr>
      <w:color w:val="605E5C"/>
      <w:shd w:fill="E1DFDD" w:val="clear"/>
    </w:rPr>
  </w:style>
  <w:style w:type="character" w:styleId="En-tteCar" w:customStyle="1">
    <w:name w:val="En-tête Car"/>
    <w:basedOn w:val="DefaultParagraphFont"/>
    <w:uiPriority w:val="99"/>
    <w:qFormat/>
    <w:rsid w:val="0010505d"/>
    <w:rPr>
      <w:sz w:val="22"/>
    </w:rPr>
  </w:style>
  <w:style w:type="character" w:styleId="PieddepageCar" w:customStyle="1">
    <w:name w:val="Pied de page Car"/>
    <w:basedOn w:val="DefaultParagraphFont"/>
    <w:uiPriority w:val="99"/>
    <w:qFormat/>
    <w:rsid w:val="0010505d"/>
    <w:rPr>
      <w:sz w:val="22"/>
    </w:rPr>
  </w:style>
  <w:style w:type="character" w:styleId="StrongEmphasis" w:customStyle="1">
    <w:name w:val="Strong Emphasis"/>
    <w:qFormat/>
    <w:rsid w:val="00ca0a3e"/>
    <w:rPr>
      <w:b/>
      <w:bCs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vision">
    <w:name w:val="Revision"/>
    <w:uiPriority w:val="99"/>
    <w:semiHidden/>
    <w:qFormat/>
    <w:rsid w:val="00c94b26"/>
    <w:pPr>
      <w:widowControl/>
      <w:suppressAutoHyphens w:val="true"/>
      <w:bidi w:val="0"/>
      <w:spacing w:before="0" w:after="0"/>
      <w:jc w:val="left"/>
    </w:pPr>
    <w:rPr>
      <w:rFonts w:ascii="Calibri" w:hAnsi="Calibri" w:eastAsia="SimSun" w:cs="" w:asciiTheme="minorHAnsi" w:cstheme="minorBidi" w:hAnsiTheme="minorHAnsi"/>
      <w:color w:val="auto"/>
      <w:kern w:val="2"/>
      <w:sz w:val="22"/>
      <w:szCs w:val="22"/>
      <w:lang w:val="fr-FR" w:eastAsia="en-US" w:bidi="ar-SA"/>
      <w14:ligatures w14:val="standardContextual"/>
    </w:rPr>
  </w:style>
  <w:style w:type="paragraph" w:styleId="Annotationtext">
    <w:name w:val="annotation text"/>
    <w:basedOn w:val="Normal"/>
    <w:link w:val="CommentaireCar"/>
    <w:uiPriority w:val="99"/>
    <w:unhideWhenUsed/>
    <w:qFormat/>
    <w:rsid w:val="00850a0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850a06"/>
    <w:pPr/>
    <w:rPr>
      <w:b/>
      <w:bCs/>
    </w:rPr>
  </w:style>
  <w:style w:type="paragraph" w:styleId="ListParagraph">
    <w:name w:val="List Paragraph"/>
    <w:basedOn w:val="Normal"/>
    <w:uiPriority w:val="34"/>
    <w:qFormat/>
    <w:rsid w:val="008576c8"/>
    <w:pPr>
      <w:spacing w:before="0" w:after="160"/>
      <w:ind w:left="720"/>
      <w:contextualSpacing/>
    </w:pPr>
    <w:rPr/>
  </w:style>
  <w:style w:type="paragraph" w:styleId="En-tteetpieddepage">
    <w:name w:val="En-tête et pied de page"/>
    <w:basedOn w:val="Normal"/>
    <w:qFormat/>
    <w:pPr/>
    <w:rPr/>
  </w:style>
  <w:style w:type="paragraph" w:styleId="Header">
    <w:name w:val="Header"/>
    <w:basedOn w:val="Normal"/>
    <w:link w:val="En-tteCar"/>
    <w:uiPriority w:val="99"/>
    <w:unhideWhenUsed/>
    <w:rsid w:val="0010505d"/>
    <w:pPr>
      <w:tabs>
        <w:tab w:val="clear" w:pos="708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depageCar"/>
    <w:uiPriority w:val="99"/>
    <w:unhideWhenUsed/>
    <w:rsid w:val="0010505d"/>
    <w:pPr>
      <w:tabs>
        <w:tab w:val="clear" w:pos="708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Textbody" w:customStyle="1">
    <w:name w:val="Text body"/>
    <w:basedOn w:val="Normal"/>
    <w:qFormat/>
    <w:rsid w:val="00ca0a3e"/>
    <w:pPr>
      <w:spacing w:lineRule="auto" w:line="276" w:before="0" w:after="140"/>
      <w:textAlignment w:val="baseline"/>
    </w:pPr>
    <w:rPr>
      <w:rFonts w:ascii="Liberation Serif" w:hAnsi="Liberation Serif" w:eastAsia="NSimSun" w:cs="Lucida Sans"/>
      <w:kern w:val="2"/>
      <w:sz w:val="24"/>
      <w:szCs w:val="24"/>
      <w:lang w:eastAsia="zh-CN" w:bidi="hi-IN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0943d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npjdpi.org/" TargetMode="External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BB5FC-4A33-4F5B-85E7-55C4C306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LibreOffice/7.6.2.1$Windows_X86_64 LibreOffice_project/56f7684011345957bbf33a7ee678afaf4d2ba333</Application>
  <AppVersion>15.0000</AppVersion>
  <Pages>2</Pages>
  <Words>377</Words>
  <Characters>2082</Characters>
  <CharactersWithSpaces>2437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2024-01-03T00:17:00Z</dcterms:created>
  <dc:creator>Bertrand Heilbronn</dc:creator>
  <dc:description/>
  <dc:language>fr-FR</dc:language>
  <cp:lastModifiedBy/>
  <cp:lastPrinted>2023-12-06T11:58:00Z</cp:lastPrinted>
  <dcterms:modified xsi:type="dcterms:W3CDTF">2024-01-04T22:14:17Z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