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40" w:rsidRPr="00ED7440" w:rsidRDefault="00ED7440" w:rsidP="0085443F">
      <w:pPr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>ASSOCIATION FRANCE PALESTINE SOLIDARITE (AFPS) –</w:t>
      </w:r>
      <w:r w:rsidR="007F251D">
        <w:rPr>
          <w:rFonts w:ascii="Verdana" w:hAnsi="Verdana"/>
          <w:sz w:val="20"/>
          <w:szCs w:val="20"/>
        </w:rPr>
        <w:t xml:space="preserve"> </w:t>
      </w:r>
      <w:r w:rsidRPr="00ED7440">
        <w:rPr>
          <w:rFonts w:ascii="Verdana" w:hAnsi="Verdana"/>
          <w:sz w:val="20"/>
          <w:szCs w:val="20"/>
        </w:rPr>
        <w:t>site :</w:t>
      </w:r>
      <w:r w:rsidR="007F251D">
        <w:rPr>
          <w:rFonts w:ascii="Verdana" w:hAnsi="Verdana"/>
          <w:sz w:val="20"/>
          <w:szCs w:val="20"/>
        </w:rPr>
        <w:t xml:space="preserve"> </w:t>
      </w:r>
      <w:r w:rsidRPr="00ED7440">
        <w:rPr>
          <w:rFonts w:ascii="Verdana" w:hAnsi="Verdana"/>
          <w:sz w:val="20"/>
          <w:szCs w:val="20"/>
        </w:rPr>
        <w:t>www.france-</w:t>
      </w:r>
      <w:r>
        <w:rPr>
          <w:rFonts w:ascii="Verdana" w:hAnsi="Verdana"/>
          <w:sz w:val="20"/>
          <w:szCs w:val="20"/>
        </w:rPr>
        <w:t>palestine.org</w:t>
      </w:r>
      <w:r w:rsidR="007F251D">
        <w:rPr>
          <w:rFonts w:ascii="Verdana" w:hAnsi="Verdana"/>
          <w:sz w:val="20"/>
          <w:szCs w:val="20"/>
        </w:rPr>
        <w:t xml:space="preserve">  </w:t>
      </w:r>
    </w:p>
    <w:p w:rsidR="00977E6C" w:rsidRDefault="00ED7440" w:rsidP="0085443F">
      <w:pPr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 xml:space="preserve">Groupe local de METZ -  courriel : </w:t>
      </w:r>
      <w:hyperlink r:id="rId6" w:history="1">
        <w:r w:rsidRPr="00ED7440">
          <w:rPr>
            <w:rStyle w:val="Lienhypertexte"/>
            <w:rFonts w:ascii="Verdana" w:hAnsi="Verdana"/>
            <w:sz w:val="20"/>
            <w:szCs w:val="20"/>
          </w:rPr>
          <w:t>afps57@free.fr</w:t>
        </w:r>
      </w:hyperlink>
      <w:r w:rsidRPr="00ED7440">
        <w:rPr>
          <w:rFonts w:ascii="Verdana" w:hAnsi="Verdana"/>
          <w:sz w:val="20"/>
          <w:szCs w:val="20"/>
        </w:rPr>
        <w:t xml:space="preserve">  </w:t>
      </w:r>
    </w:p>
    <w:p w:rsidR="00ED7440" w:rsidRDefault="00ED7440" w:rsidP="0085443F">
      <w:pPr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 xml:space="preserve">Groupe local de THIONVILLE – courriel : </w:t>
      </w:r>
      <w:hyperlink r:id="rId7" w:history="1">
        <w:r w:rsidRPr="00ED7440">
          <w:rPr>
            <w:rStyle w:val="Lienhypertexte"/>
            <w:rFonts w:ascii="Verdana" w:hAnsi="Verdana"/>
            <w:sz w:val="20"/>
            <w:szCs w:val="20"/>
          </w:rPr>
          <w:t>afpsthionville@yahoo.fr</w:t>
        </w:r>
      </w:hyperlink>
    </w:p>
    <w:p w:rsidR="00ED7440" w:rsidRPr="00ED7440" w:rsidRDefault="00ED7440" w:rsidP="008544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Metz, le 31 Mars 2017</w:t>
      </w:r>
    </w:p>
    <w:p w:rsidR="00ED7440" w:rsidRPr="00ED7440" w:rsidRDefault="00ED7440" w:rsidP="0085443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</w:t>
      </w:r>
      <w:r>
        <w:rPr>
          <w:rFonts w:ascii="Verdana" w:hAnsi="Verdana"/>
          <w:sz w:val="20"/>
          <w:szCs w:val="20"/>
        </w:rPr>
        <w:tab/>
        <w:t xml:space="preserve">    </w:t>
      </w:r>
      <w:r w:rsidR="004B68FB">
        <w:rPr>
          <w:rFonts w:ascii="Verdana" w:hAnsi="Verdana"/>
          <w:sz w:val="20"/>
          <w:szCs w:val="20"/>
        </w:rPr>
        <w:t xml:space="preserve">   </w:t>
      </w:r>
      <w:r w:rsidR="004B68FB">
        <w:rPr>
          <w:rFonts w:ascii="Verdana" w:hAnsi="Verdana"/>
          <w:sz w:val="20"/>
          <w:szCs w:val="20"/>
        </w:rPr>
        <w:tab/>
        <w:t xml:space="preserve">    A Mesdames et Messieurs</w:t>
      </w:r>
      <w:r>
        <w:rPr>
          <w:rFonts w:ascii="Verdana" w:hAnsi="Verdana"/>
          <w:sz w:val="20"/>
          <w:szCs w:val="20"/>
        </w:rPr>
        <w:t xml:space="preserve"> élu(e)s Régionaux et Municipaux</w:t>
      </w:r>
    </w:p>
    <w:p w:rsidR="00977E6C" w:rsidRDefault="0085443F" w:rsidP="00977E6C">
      <w:pPr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>Madame, Monsieur,</w:t>
      </w:r>
    </w:p>
    <w:p w:rsidR="00C9799C" w:rsidRPr="00ED7440" w:rsidRDefault="00C9799C" w:rsidP="00977E6C">
      <w:pPr>
        <w:ind w:firstLine="708"/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 xml:space="preserve">Nous avons eu connaissance de l’invitation qui vous a été faite de rencontrer Mme </w:t>
      </w:r>
      <w:proofErr w:type="spellStart"/>
      <w:r w:rsidR="007F251D">
        <w:rPr>
          <w:rFonts w:ascii="Verdana" w:hAnsi="Verdana"/>
          <w:sz w:val="20"/>
          <w:szCs w:val="20"/>
        </w:rPr>
        <w:t>Aliza</w:t>
      </w:r>
      <w:proofErr w:type="spellEnd"/>
      <w:r w:rsidR="007F251D">
        <w:rPr>
          <w:rFonts w:ascii="Verdana" w:hAnsi="Verdana"/>
          <w:sz w:val="20"/>
          <w:szCs w:val="20"/>
        </w:rPr>
        <w:t xml:space="preserve"> BIN-NOUN,</w:t>
      </w:r>
      <w:r w:rsidR="00B646B3" w:rsidRPr="00ED7440">
        <w:rPr>
          <w:rFonts w:ascii="Verdana" w:hAnsi="Verdana"/>
          <w:sz w:val="20"/>
          <w:szCs w:val="20"/>
        </w:rPr>
        <w:t xml:space="preserve"> Ambassadeur</w:t>
      </w:r>
      <w:r w:rsidR="001111B3" w:rsidRPr="00ED7440">
        <w:rPr>
          <w:rFonts w:ascii="Verdana" w:hAnsi="Verdana"/>
          <w:sz w:val="20"/>
          <w:szCs w:val="20"/>
        </w:rPr>
        <w:t xml:space="preserve"> de l’Etat d’Israë</w:t>
      </w:r>
      <w:r w:rsidR="00B646B3" w:rsidRPr="00ED7440">
        <w:rPr>
          <w:rFonts w:ascii="Verdana" w:hAnsi="Verdana"/>
          <w:sz w:val="20"/>
          <w:szCs w:val="20"/>
        </w:rPr>
        <w:t>l e</w:t>
      </w:r>
      <w:r w:rsidR="00E0357F" w:rsidRPr="00ED7440">
        <w:rPr>
          <w:rFonts w:ascii="Verdana" w:hAnsi="Verdana"/>
          <w:sz w:val="20"/>
          <w:szCs w:val="20"/>
        </w:rPr>
        <w:t xml:space="preserve">n visite à Metz </w:t>
      </w:r>
      <w:r w:rsidR="001111B3" w:rsidRPr="00ED7440">
        <w:rPr>
          <w:rFonts w:ascii="Verdana" w:hAnsi="Verdana"/>
          <w:sz w:val="20"/>
          <w:szCs w:val="20"/>
        </w:rPr>
        <w:t>c</w:t>
      </w:r>
      <w:r w:rsidRPr="00ED7440">
        <w:rPr>
          <w:rFonts w:ascii="Verdana" w:hAnsi="Verdana"/>
          <w:sz w:val="20"/>
          <w:szCs w:val="20"/>
        </w:rPr>
        <w:t>e lundi 3 avril.</w:t>
      </w:r>
    </w:p>
    <w:p w:rsidR="00C9799C" w:rsidRPr="00ED7440" w:rsidRDefault="00C9799C" w:rsidP="00DB5334">
      <w:pPr>
        <w:ind w:firstLine="708"/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 xml:space="preserve">Sans préjuger de la réponse qui sera la vôtre à cette invitation, permettez-nous  de nous étonner qu’une telle rencontre puisse avoir lieu dans </w:t>
      </w:r>
      <w:r w:rsidR="00B646B3" w:rsidRPr="00ED7440">
        <w:rPr>
          <w:rFonts w:ascii="Verdana" w:hAnsi="Verdana"/>
          <w:sz w:val="20"/>
          <w:szCs w:val="20"/>
        </w:rPr>
        <w:t>les locaux du Conseil Régional. V</w:t>
      </w:r>
      <w:r w:rsidR="001111B3" w:rsidRPr="00ED7440">
        <w:rPr>
          <w:rFonts w:ascii="Verdana" w:hAnsi="Verdana"/>
          <w:sz w:val="20"/>
          <w:szCs w:val="20"/>
        </w:rPr>
        <w:t xml:space="preserve">ous le savez mais il semble opportun de le rappeler, Israël </w:t>
      </w:r>
      <w:r w:rsidR="007A4AE7" w:rsidRPr="00ED7440">
        <w:rPr>
          <w:rFonts w:ascii="Verdana" w:hAnsi="Verdana"/>
          <w:sz w:val="20"/>
          <w:szCs w:val="20"/>
        </w:rPr>
        <w:t xml:space="preserve">se place au-dessus du Droit, </w:t>
      </w:r>
      <w:r w:rsidR="001111B3" w:rsidRPr="00ED7440">
        <w:rPr>
          <w:rFonts w:ascii="Verdana" w:hAnsi="Verdana"/>
          <w:sz w:val="20"/>
          <w:szCs w:val="20"/>
        </w:rPr>
        <w:t xml:space="preserve">occupe et colonise depuis 50 ans la Palestine. </w:t>
      </w:r>
      <w:r w:rsidR="00DB5334">
        <w:rPr>
          <w:rFonts w:ascii="Verdana" w:hAnsi="Verdana"/>
          <w:sz w:val="20"/>
          <w:szCs w:val="20"/>
        </w:rPr>
        <w:t>Hier</w:t>
      </w:r>
      <w:r w:rsidR="001111B3" w:rsidRPr="00ED7440">
        <w:rPr>
          <w:rFonts w:ascii="Verdana" w:hAnsi="Verdana"/>
          <w:sz w:val="20"/>
          <w:szCs w:val="20"/>
        </w:rPr>
        <w:t>, le 30 mars, le Gouvernement israélien a décidé d’autoriser l’établissement d’une nouvelle colonie en Cisjordanie</w:t>
      </w:r>
      <w:r w:rsidR="00781069" w:rsidRPr="00ED7440">
        <w:rPr>
          <w:rFonts w:ascii="Verdana" w:hAnsi="Verdana"/>
          <w:sz w:val="20"/>
          <w:szCs w:val="20"/>
        </w:rPr>
        <w:t>. Pour l’ONG israélienne « La Paix Maintenant » cette nouvelle colonie serait « stratégique pour la fragmentation de la Cisjordanie</w:t>
      </w:r>
      <w:r w:rsidR="00480F31" w:rsidRPr="00ED7440">
        <w:rPr>
          <w:rFonts w:ascii="Verdana" w:hAnsi="Verdana"/>
          <w:sz w:val="20"/>
          <w:szCs w:val="20"/>
        </w:rPr>
        <w:t> » pour rendre impossible la création de l’Etat Palestinien.</w:t>
      </w:r>
      <w:r w:rsidR="007A4AE7" w:rsidRPr="00ED7440">
        <w:rPr>
          <w:rFonts w:ascii="Verdana" w:hAnsi="Verdana"/>
          <w:sz w:val="20"/>
          <w:szCs w:val="20"/>
        </w:rPr>
        <w:t xml:space="preserve">  C’est ce gouvernement que Mme BIN-NOUN représente, elle-même étant très proche du ministre israélien de la Défense, </w:t>
      </w:r>
      <w:proofErr w:type="spellStart"/>
      <w:r w:rsidR="007A4AE7" w:rsidRPr="00ED7440">
        <w:rPr>
          <w:rFonts w:ascii="Verdana" w:hAnsi="Verdana"/>
          <w:sz w:val="20"/>
          <w:szCs w:val="20"/>
        </w:rPr>
        <w:t>Avigdor</w:t>
      </w:r>
      <w:proofErr w:type="spellEnd"/>
      <w:r w:rsidR="007A4AE7" w:rsidRPr="00ED7440">
        <w:rPr>
          <w:rFonts w:ascii="Verdana" w:hAnsi="Verdana"/>
          <w:sz w:val="20"/>
          <w:szCs w:val="20"/>
        </w:rPr>
        <w:t xml:space="preserve"> Li</w:t>
      </w:r>
      <w:r w:rsidR="004B68FB">
        <w:rPr>
          <w:rFonts w:ascii="Verdana" w:hAnsi="Verdana"/>
          <w:sz w:val="20"/>
          <w:szCs w:val="20"/>
        </w:rPr>
        <w:t>e</w:t>
      </w:r>
      <w:r w:rsidR="007A4AE7" w:rsidRPr="00ED7440">
        <w:rPr>
          <w:rFonts w:ascii="Verdana" w:hAnsi="Verdana"/>
          <w:sz w:val="20"/>
          <w:szCs w:val="20"/>
        </w:rPr>
        <w:t>berman, dont elle a été chef du Bureau Politique en 2012 quand il était ministre des Affaires Etrangères.</w:t>
      </w:r>
    </w:p>
    <w:p w:rsidR="00480F31" w:rsidRPr="00ED7440" w:rsidRDefault="007A4AE7" w:rsidP="007F251D">
      <w:pPr>
        <w:ind w:firstLine="708"/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 xml:space="preserve">Pour faire court </w:t>
      </w:r>
      <w:r w:rsidR="0085443F" w:rsidRPr="00ED7440">
        <w:rPr>
          <w:rFonts w:ascii="Verdana" w:hAnsi="Verdana"/>
          <w:sz w:val="20"/>
          <w:szCs w:val="20"/>
        </w:rPr>
        <w:t xml:space="preserve">rappelons ce qu’est </w:t>
      </w:r>
      <w:r w:rsidRPr="00ED7440">
        <w:rPr>
          <w:rFonts w:ascii="Verdana" w:hAnsi="Verdana"/>
          <w:sz w:val="20"/>
          <w:szCs w:val="20"/>
        </w:rPr>
        <w:t>l</w:t>
      </w:r>
      <w:r w:rsidR="007F251D">
        <w:rPr>
          <w:rFonts w:ascii="Verdana" w:hAnsi="Verdana"/>
          <w:sz w:val="20"/>
          <w:szCs w:val="20"/>
        </w:rPr>
        <w:t>’occupation israélienne :</w:t>
      </w:r>
    </w:p>
    <w:p w:rsidR="00977E6C" w:rsidRDefault="00480F31" w:rsidP="0085443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977E6C">
        <w:rPr>
          <w:rFonts w:ascii="Verdana" w:hAnsi="Verdana"/>
          <w:sz w:val="20"/>
          <w:szCs w:val="20"/>
        </w:rPr>
        <w:t xml:space="preserve">L’occupation continue des territoires palestiniens avec toutes les atteintes aux droits de l’Homme contre la population palestinienne </w:t>
      </w:r>
      <w:r w:rsidR="00DB5334" w:rsidRPr="00977E6C">
        <w:rPr>
          <w:rFonts w:ascii="Verdana" w:hAnsi="Verdana"/>
          <w:sz w:val="20"/>
          <w:szCs w:val="20"/>
        </w:rPr>
        <w:t xml:space="preserve">qui en découlent </w:t>
      </w:r>
    </w:p>
    <w:p w:rsidR="00480F31" w:rsidRPr="00977E6C" w:rsidRDefault="00480F31" w:rsidP="0085443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977E6C">
        <w:rPr>
          <w:rFonts w:ascii="Verdana" w:hAnsi="Verdana"/>
          <w:sz w:val="20"/>
          <w:szCs w:val="20"/>
        </w:rPr>
        <w:t>L’annexion illégale de Jérusalem-Est</w:t>
      </w:r>
    </w:p>
    <w:p w:rsidR="00480F31" w:rsidRPr="00ED7440" w:rsidRDefault="00480F31" w:rsidP="0085443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>La construction du mur sur les territoires palestiniens</w:t>
      </w:r>
    </w:p>
    <w:p w:rsidR="00480F31" w:rsidRPr="00ED7440" w:rsidRDefault="00480F31" w:rsidP="0085443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>L’implantation de colonies dans les territoires occupés</w:t>
      </w:r>
    </w:p>
    <w:p w:rsidR="00480F31" w:rsidRPr="00ED7440" w:rsidRDefault="00480F31" w:rsidP="0085443F">
      <w:pPr>
        <w:pStyle w:val="Paragraphedeliste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>Le blocus illégal de Gaza, « immoral » selon le Secrétaire général de l’ONU</w:t>
      </w:r>
    </w:p>
    <w:p w:rsidR="00480F31" w:rsidRPr="00ED7440" w:rsidRDefault="00480F31" w:rsidP="007F251D">
      <w:pPr>
        <w:ind w:firstLine="708"/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>L’occupation est le principal obstacle à la paix et à la création d’un Etat palestinien.</w:t>
      </w:r>
      <w:r w:rsidR="005E3A6D" w:rsidRPr="00ED7440">
        <w:rPr>
          <w:rFonts w:ascii="Verdana" w:hAnsi="Verdana"/>
          <w:sz w:val="20"/>
          <w:szCs w:val="20"/>
        </w:rPr>
        <w:t xml:space="preserve">  La colonisation israélienne dans les territoires palestiniens occupés viole le droit international  (4</w:t>
      </w:r>
      <w:r w:rsidR="005E3A6D" w:rsidRPr="00ED7440">
        <w:rPr>
          <w:rFonts w:ascii="Verdana" w:hAnsi="Verdana"/>
          <w:sz w:val="20"/>
          <w:szCs w:val="20"/>
          <w:vertAlign w:val="superscript"/>
        </w:rPr>
        <w:t>e</w:t>
      </w:r>
      <w:r w:rsidR="00B646B3" w:rsidRPr="00ED7440">
        <w:rPr>
          <w:rFonts w:ascii="Verdana" w:hAnsi="Verdana"/>
          <w:sz w:val="20"/>
          <w:szCs w:val="20"/>
        </w:rPr>
        <w:t xml:space="preserve"> convention de Genève) ; elle est condamnée par l’ensemble de la communauté internati</w:t>
      </w:r>
      <w:r w:rsidR="0085443F" w:rsidRPr="00ED7440">
        <w:rPr>
          <w:rFonts w:ascii="Verdana" w:hAnsi="Verdana"/>
          <w:sz w:val="20"/>
          <w:szCs w:val="20"/>
        </w:rPr>
        <w:t>o</w:t>
      </w:r>
      <w:r w:rsidR="00B646B3" w:rsidRPr="00ED7440">
        <w:rPr>
          <w:rFonts w:ascii="Verdana" w:hAnsi="Verdana"/>
          <w:sz w:val="20"/>
          <w:szCs w:val="20"/>
        </w:rPr>
        <w:t>nale. E</w:t>
      </w:r>
      <w:r w:rsidR="005E3A6D" w:rsidRPr="00ED7440">
        <w:rPr>
          <w:rFonts w:ascii="Verdana" w:hAnsi="Verdana"/>
          <w:sz w:val="20"/>
          <w:szCs w:val="20"/>
        </w:rPr>
        <w:t>n perpétuant l’occupation, le gouvernement israélien bloque toute solution politique de paix juste et durable.</w:t>
      </w:r>
    </w:p>
    <w:p w:rsidR="0085443F" w:rsidRDefault="005E3A6D" w:rsidP="007F251D">
      <w:pPr>
        <w:ind w:firstLine="708"/>
        <w:jc w:val="both"/>
        <w:rPr>
          <w:rFonts w:ascii="Verdana" w:hAnsi="Verdana"/>
          <w:sz w:val="20"/>
          <w:szCs w:val="20"/>
        </w:rPr>
      </w:pPr>
      <w:r w:rsidRPr="00ED7440">
        <w:rPr>
          <w:rFonts w:ascii="Verdana" w:hAnsi="Verdana"/>
          <w:sz w:val="20"/>
          <w:szCs w:val="20"/>
        </w:rPr>
        <w:t>Alors que</w:t>
      </w:r>
      <w:r w:rsidR="00B646B3" w:rsidRPr="00ED7440">
        <w:rPr>
          <w:rFonts w:ascii="Verdana" w:hAnsi="Verdana"/>
          <w:sz w:val="20"/>
          <w:szCs w:val="20"/>
        </w:rPr>
        <w:t xml:space="preserve"> le </w:t>
      </w:r>
      <w:r w:rsidR="0047748A">
        <w:rPr>
          <w:rFonts w:ascii="Verdana" w:hAnsi="Verdana"/>
          <w:sz w:val="20"/>
          <w:szCs w:val="20"/>
        </w:rPr>
        <w:t>Secrétaire g</w:t>
      </w:r>
      <w:r w:rsidR="00B646B3" w:rsidRPr="00ED7440">
        <w:rPr>
          <w:rFonts w:ascii="Verdana" w:hAnsi="Verdana"/>
          <w:sz w:val="20"/>
          <w:szCs w:val="20"/>
        </w:rPr>
        <w:t xml:space="preserve">énéral de l’ONU exprime sa « déception » et se déclare « alarmé » par la dernière décision du Gouvernement israélien et </w:t>
      </w:r>
      <w:r w:rsidR="0085443F" w:rsidRPr="00ED7440">
        <w:rPr>
          <w:rFonts w:ascii="Verdana" w:hAnsi="Verdana"/>
          <w:sz w:val="20"/>
          <w:szCs w:val="20"/>
        </w:rPr>
        <w:t xml:space="preserve"> que </w:t>
      </w:r>
      <w:r w:rsidR="007F251D">
        <w:rPr>
          <w:rFonts w:ascii="Verdana" w:hAnsi="Verdana"/>
          <w:sz w:val="20"/>
          <w:szCs w:val="20"/>
        </w:rPr>
        <w:t xml:space="preserve">plus de la moitié </w:t>
      </w:r>
      <w:r w:rsidRPr="00ED7440">
        <w:rPr>
          <w:rFonts w:ascii="Verdana" w:hAnsi="Verdana"/>
          <w:sz w:val="20"/>
          <w:szCs w:val="20"/>
        </w:rPr>
        <w:t xml:space="preserve"> de nos concitoyens, donc vos électeurs,  soutiennent </w:t>
      </w:r>
      <w:r w:rsidR="00310486" w:rsidRPr="00ED7440">
        <w:rPr>
          <w:rFonts w:ascii="Verdana" w:hAnsi="Verdana"/>
          <w:sz w:val="20"/>
          <w:szCs w:val="20"/>
        </w:rPr>
        <w:t>la création d’un Etat palestinien</w:t>
      </w:r>
      <w:r w:rsidR="00140C61">
        <w:rPr>
          <w:rFonts w:ascii="Verdana" w:hAnsi="Verdana"/>
          <w:sz w:val="20"/>
          <w:szCs w:val="20"/>
        </w:rPr>
        <w:t>,</w:t>
      </w:r>
      <w:r w:rsidR="00310486" w:rsidRPr="00ED7440">
        <w:rPr>
          <w:rFonts w:ascii="Verdana" w:hAnsi="Verdana"/>
          <w:sz w:val="20"/>
          <w:szCs w:val="20"/>
        </w:rPr>
        <w:t xml:space="preserve"> </w:t>
      </w:r>
      <w:r w:rsidR="0085443F" w:rsidRPr="00ED7440">
        <w:rPr>
          <w:rFonts w:ascii="Verdana" w:hAnsi="Verdana"/>
          <w:sz w:val="20"/>
          <w:szCs w:val="20"/>
        </w:rPr>
        <w:t xml:space="preserve"> </w:t>
      </w:r>
      <w:r w:rsidR="003F4945" w:rsidRPr="00ED7440">
        <w:rPr>
          <w:rFonts w:ascii="Verdana" w:hAnsi="Verdana"/>
          <w:sz w:val="20"/>
          <w:szCs w:val="20"/>
        </w:rPr>
        <w:t xml:space="preserve">nous considérons avec gravité </w:t>
      </w:r>
      <w:r w:rsidR="004B68FB">
        <w:rPr>
          <w:rFonts w:ascii="Verdana" w:hAnsi="Verdana"/>
          <w:sz w:val="20"/>
          <w:szCs w:val="20"/>
        </w:rPr>
        <w:t xml:space="preserve"> que d</w:t>
      </w:r>
      <w:r w:rsidR="00977E6C">
        <w:rPr>
          <w:rFonts w:ascii="Verdana" w:hAnsi="Verdana"/>
          <w:sz w:val="20"/>
          <w:szCs w:val="20"/>
        </w:rPr>
        <w:t>es élus de notre Région et de notre M</w:t>
      </w:r>
      <w:r w:rsidR="00B646B3" w:rsidRPr="00ED7440">
        <w:rPr>
          <w:rFonts w:ascii="Verdana" w:hAnsi="Verdana"/>
          <w:sz w:val="20"/>
          <w:szCs w:val="20"/>
        </w:rPr>
        <w:t>unicipalité reçoivent avec  les honneurs, dans</w:t>
      </w:r>
      <w:r w:rsidR="00977E6C">
        <w:rPr>
          <w:rFonts w:ascii="Verdana" w:hAnsi="Verdana"/>
          <w:sz w:val="20"/>
          <w:szCs w:val="20"/>
        </w:rPr>
        <w:t xml:space="preserve"> nos institutions – tant à la Mairie de Metz qu’au Conseil Régional - </w:t>
      </w:r>
      <w:r w:rsidR="00B646B3" w:rsidRPr="00ED7440">
        <w:rPr>
          <w:rFonts w:ascii="Verdana" w:hAnsi="Verdana"/>
          <w:sz w:val="20"/>
          <w:szCs w:val="20"/>
        </w:rPr>
        <w:t xml:space="preserve"> la représentante de cet Etat tant qu’il n</w:t>
      </w:r>
      <w:r w:rsidR="0085443F" w:rsidRPr="00ED7440">
        <w:rPr>
          <w:rFonts w:ascii="Verdana" w:hAnsi="Verdana"/>
          <w:sz w:val="20"/>
          <w:szCs w:val="20"/>
        </w:rPr>
        <w:t>e respectera pas le droit international.</w:t>
      </w:r>
    </w:p>
    <w:p w:rsidR="00977E6C" w:rsidRDefault="007F251D" w:rsidP="009B048E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vous remerciant de votre attention, nous nous prions d’agréer, Madame, Monsieur, l’expression de nos salutations distinguées.</w:t>
      </w:r>
    </w:p>
    <w:p w:rsidR="007F251D" w:rsidRPr="007F251D" w:rsidRDefault="007F251D" w:rsidP="009B048E">
      <w:pPr>
        <w:ind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Les membres des Bureaux </w:t>
      </w:r>
      <w:r w:rsidR="009B048E">
        <w:rPr>
          <w:rFonts w:ascii="Verdana" w:hAnsi="Verdana"/>
          <w:i/>
          <w:sz w:val="20"/>
          <w:szCs w:val="20"/>
        </w:rPr>
        <w:t xml:space="preserve"> des</w:t>
      </w:r>
      <w:r>
        <w:rPr>
          <w:rFonts w:ascii="Verdana" w:hAnsi="Verdana"/>
          <w:i/>
          <w:sz w:val="20"/>
          <w:szCs w:val="20"/>
        </w:rPr>
        <w:t xml:space="preserve"> groupes locaux AFPS</w:t>
      </w:r>
      <w:r w:rsidR="009B048E">
        <w:rPr>
          <w:rFonts w:ascii="Verdana" w:hAnsi="Verdana"/>
          <w:i/>
          <w:sz w:val="20"/>
          <w:szCs w:val="20"/>
        </w:rPr>
        <w:t xml:space="preserve"> de METZ et THIONVILLE</w:t>
      </w:r>
    </w:p>
    <w:p w:rsidR="007F251D" w:rsidRDefault="007F251D" w:rsidP="007F251D">
      <w:pPr>
        <w:ind w:firstLine="708"/>
        <w:jc w:val="both"/>
        <w:rPr>
          <w:rFonts w:ascii="Verdana" w:hAnsi="Verdana"/>
          <w:sz w:val="20"/>
          <w:szCs w:val="20"/>
        </w:rPr>
      </w:pPr>
    </w:p>
    <w:p w:rsidR="007F251D" w:rsidRPr="007F251D" w:rsidRDefault="007F251D" w:rsidP="007F251D">
      <w:pPr>
        <w:ind w:firstLine="708"/>
        <w:jc w:val="both"/>
        <w:rPr>
          <w:rFonts w:ascii="Verdana" w:hAnsi="Verdana"/>
          <w:sz w:val="20"/>
          <w:szCs w:val="20"/>
        </w:rPr>
      </w:pPr>
    </w:p>
    <w:p w:rsidR="0085443F" w:rsidRPr="00ED7440" w:rsidRDefault="0085443F" w:rsidP="0085443F">
      <w:pPr>
        <w:jc w:val="both"/>
        <w:rPr>
          <w:rFonts w:ascii="Verdana" w:hAnsi="Verdana"/>
          <w:i/>
          <w:sz w:val="20"/>
          <w:szCs w:val="20"/>
        </w:rPr>
      </w:pPr>
    </w:p>
    <w:p w:rsidR="00E0357F" w:rsidRPr="00ED7440" w:rsidRDefault="00E0357F" w:rsidP="0085443F">
      <w:pPr>
        <w:jc w:val="both"/>
        <w:rPr>
          <w:sz w:val="20"/>
          <w:szCs w:val="20"/>
        </w:rPr>
      </w:pPr>
    </w:p>
    <w:sectPr w:rsidR="00E0357F" w:rsidRPr="00ED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BD3"/>
    <w:multiLevelType w:val="hybridMultilevel"/>
    <w:tmpl w:val="ED4E63D0"/>
    <w:lvl w:ilvl="0" w:tplc="DF3A6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C"/>
    <w:rsid w:val="001111B3"/>
    <w:rsid w:val="00140C61"/>
    <w:rsid w:val="00310486"/>
    <w:rsid w:val="003F4945"/>
    <w:rsid w:val="0047748A"/>
    <w:rsid w:val="00480F31"/>
    <w:rsid w:val="00494375"/>
    <w:rsid w:val="004B68FB"/>
    <w:rsid w:val="005E3A6D"/>
    <w:rsid w:val="00781069"/>
    <w:rsid w:val="007A4AE7"/>
    <w:rsid w:val="007F251D"/>
    <w:rsid w:val="00836DC5"/>
    <w:rsid w:val="0085443F"/>
    <w:rsid w:val="00977E6C"/>
    <w:rsid w:val="009B048E"/>
    <w:rsid w:val="00B646B3"/>
    <w:rsid w:val="00C9799C"/>
    <w:rsid w:val="00DB5334"/>
    <w:rsid w:val="00E0357F"/>
    <w:rsid w:val="00E7753A"/>
    <w:rsid w:val="00ED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7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F3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7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psthionvill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ps57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21</cp:revision>
  <dcterms:created xsi:type="dcterms:W3CDTF">2017-04-01T07:13:00Z</dcterms:created>
  <dcterms:modified xsi:type="dcterms:W3CDTF">2017-04-01T14:41:00Z</dcterms:modified>
</cp:coreProperties>
</file>